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4EF" w:rsidRPr="004B64EF" w:rsidRDefault="004B64EF" w:rsidP="004B64EF">
      <w:pPr>
        <w:bidi/>
        <w:jc w:val="center"/>
        <w:rPr>
          <w:rFonts w:cs="2  Nazanin"/>
          <w:b w:val="0"/>
          <w:bCs w:val="0"/>
          <w:color w:val="auto"/>
          <w:sz w:val="36"/>
          <w:szCs w:val="36"/>
          <w:rtl/>
        </w:rPr>
      </w:pPr>
      <w:r w:rsidRPr="004B64EF">
        <w:rPr>
          <w:rFonts w:cs="2  Nazanin" w:hint="cs"/>
          <w:color w:val="auto"/>
          <w:sz w:val="36"/>
          <w:szCs w:val="36"/>
          <w:rtl/>
        </w:rPr>
        <w:t>بسمه تعالی</w:t>
      </w:r>
    </w:p>
    <w:p w:rsidR="004B64EF" w:rsidRPr="004B64EF" w:rsidRDefault="004B64EF" w:rsidP="004B64EF">
      <w:pPr>
        <w:bidi/>
        <w:jc w:val="center"/>
        <w:rPr>
          <w:rFonts w:cs="2  Nazanin"/>
          <w:b w:val="0"/>
          <w:bCs w:val="0"/>
          <w:color w:val="auto"/>
          <w:sz w:val="36"/>
          <w:szCs w:val="36"/>
        </w:rPr>
      </w:pPr>
    </w:p>
    <w:p w:rsidR="004B64EF" w:rsidRDefault="004B64EF" w:rsidP="004B64EF">
      <w:pPr>
        <w:bidi/>
        <w:jc w:val="center"/>
        <w:rPr>
          <w:rFonts w:cs="2  Nazanin"/>
          <w:b w:val="0"/>
          <w:bCs w:val="0"/>
          <w:color w:val="auto"/>
          <w:sz w:val="36"/>
          <w:szCs w:val="36"/>
          <w:rtl/>
        </w:rPr>
      </w:pPr>
    </w:p>
    <w:p w:rsidR="00490D13" w:rsidRDefault="00490D13" w:rsidP="00490D13">
      <w:pPr>
        <w:bidi/>
        <w:jc w:val="center"/>
        <w:rPr>
          <w:rFonts w:cs="2  Nazanin"/>
          <w:b w:val="0"/>
          <w:bCs w:val="0"/>
          <w:color w:val="auto"/>
          <w:sz w:val="36"/>
          <w:szCs w:val="36"/>
          <w:rtl/>
        </w:rPr>
      </w:pPr>
    </w:p>
    <w:p w:rsidR="00490D13" w:rsidRPr="004B64EF" w:rsidRDefault="00490D13" w:rsidP="00490D13">
      <w:pPr>
        <w:bidi/>
        <w:jc w:val="center"/>
        <w:rPr>
          <w:rFonts w:cs="2  Nazanin"/>
          <w:b w:val="0"/>
          <w:bCs w:val="0"/>
          <w:color w:val="auto"/>
          <w:sz w:val="36"/>
          <w:szCs w:val="36"/>
        </w:rPr>
      </w:pPr>
    </w:p>
    <w:p w:rsidR="004B64EF" w:rsidRPr="004B64EF" w:rsidRDefault="004B64EF" w:rsidP="004B64EF">
      <w:pPr>
        <w:bidi/>
        <w:rPr>
          <w:rFonts w:cs="2  Nazanin"/>
          <w:b w:val="0"/>
          <w:bCs w:val="0"/>
          <w:color w:val="auto"/>
          <w:sz w:val="36"/>
          <w:szCs w:val="36"/>
          <w:rtl/>
        </w:rPr>
      </w:pPr>
    </w:p>
    <w:p w:rsidR="004B64EF" w:rsidRPr="004B64EF" w:rsidRDefault="004B64EF" w:rsidP="004B64EF">
      <w:pPr>
        <w:bidi/>
        <w:jc w:val="center"/>
        <w:rPr>
          <w:rFonts w:cs="2  Nazanin"/>
          <w:b w:val="0"/>
          <w:bCs w:val="0"/>
          <w:color w:val="auto"/>
          <w:sz w:val="36"/>
          <w:szCs w:val="36"/>
          <w:rtl/>
        </w:rPr>
      </w:pPr>
      <w:r w:rsidRPr="004B64EF">
        <w:rPr>
          <w:rFonts w:cs="2  Nazanin" w:hint="cs"/>
          <w:color w:val="auto"/>
          <w:sz w:val="36"/>
          <w:szCs w:val="36"/>
          <w:rtl/>
        </w:rPr>
        <w:t>عنوان آزمایش: تست خ</w:t>
      </w:r>
      <w:r>
        <w:rPr>
          <w:rFonts w:cs="2  Nazanin" w:hint="cs"/>
          <w:color w:val="auto"/>
          <w:sz w:val="36"/>
          <w:szCs w:val="36"/>
          <w:rtl/>
        </w:rPr>
        <w:t>مش</w:t>
      </w:r>
    </w:p>
    <w:p w:rsidR="004B64EF" w:rsidRPr="004B64EF" w:rsidRDefault="004B64EF" w:rsidP="004B64EF">
      <w:pPr>
        <w:bidi/>
        <w:rPr>
          <w:rFonts w:cs="2  Nazanin"/>
          <w:b w:val="0"/>
          <w:bCs w:val="0"/>
          <w:color w:val="auto"/>
          <w:sz w:val="36"/>
          <w:szCs w:val="36"/>
        </w:rPr>
      </w:pPr>
    </w:p>
    <w:p w:rsidR="004B64EF" w:rsidRPr="004B64EF" w:rsidRDefault="004B64EF" w:rsidP="004B64EF">
      <w:pPr>
        <w:bidi/>
        <w:rPr>
          <w:rFonts w:cs="2  Nazanin"/>
          <w:b w:val="0"/>
          <w:bCs w:val="0"/>
          <w:color w:val="auto"/>
          <w:sz w:val="36"/>
          <w:szCs w:val="36"/>
        </w:rPr>
      </w:pPr>
    </w:p>
    <w:p w:rsidR="004B64EF" w:rsidRDefault="004B64EF" w:rsidP="004B64EF">
      <w:pPr>
        <w:bidi/>
        <w:rPr>
          <w:rFonts w:cs="2  Nazanin"/>
          <w:b w:val="0"/>
          <w:bCs w:val="0"/>
          <w:color w:val="auto"/>
          <w:sz w:val="36"/>
          <w:szCs w:val="36"/>
          <w:rtl/>
        </w:rPr>
      </w:pPr>
    </w:p>
    <w:p w:rsidR="00490D13" w:rsidRDefault="00490D13" w:rsidP="00490D13">
      <w:pPr>
        <w:bidi/>
        <w:rPr>
          <w:rFonts w:cs="2  Nazanin"/>
          <w:b w:val="0"/>
          <w:bCs w:val="0"/>
          <w:color w:val="auto"/>
          <w:sz w:val="36"/>
          <w:szCs w:val="36"/>
          <w:rtl/>
        </w:rPr>
      </w:pPr>
    </w:p>
    <w:p w:rsidR="00490D13" w:rsidRPr="004B64EF" w:rsidRDefault="00490D13" w:rsidP="00490D13">
      <w:pPr>
        <w:bidi/>
        <w:rPr>
          <w:rFonts w:cs="2  Nazanin"/>
          <w:b w:val="0"/>
          <w:bCs w:val="0"/>
          <w:color w:val="auto"/>
          <w:sz w:val="36"/>
          <w:szCs w:val="36"/>
          <w:rtl/>
        </w:rPr>
      </w:pPr>
    </w:p>
    <w:p w:rsidR="004B64EF" w:rsidRPr="004B64EF" w:rsidRDefault="004B64EF" w:rsidP="004B64EF">
      <w:pPr>
        <w:bidi/>
        <w:jc w:val="center"/>
        <w:rPr>
          <w:rFonts w:cs="2  Nazanin"/>
          <w:b w:val="0"/>
          <w:bCs w:val="0"/>
          <w:color w:val="auto"/>
          <w:sz w:val="36"/>
          <w:szCs w:val="36"/>
          <w:rtl/>
        </w:rPr>
      </w:pPr>
      <w:r w:rsidRPr="004B64EF">
        <w:rPr>
          <w:rFonts w:cs="2  Nazanin" w:hint="cs"/>
          <w:color w:val="auto"/>
          <w:sz w:val="36"/>
          <w:szCs w:val="36"/>
          <w:rtl/>
        </w:rPr>
        <w:t>اعضای گروه: حمید کریمی- صابر لطفی</w:t>
      </w:r>
    </w:p>
    <w:p w:rsidR="004B64EF" w:rsidRPr="004B64EF" w:rsidRDefault="004B64EF" w:rsidP="004B64EF">
      <w:pPr>
        <w:bidi/>
        <w:jc w:val="center"/>
        <w:rPr>
          <w:rFonts w:cs="2  Nazanin"/>
          <w:b w:val="0"/>
          <w:bCs w:val="0"/>
          <w:color w:val="auto"/>
          <w:sz w:val="36"/>
          <w:szCs w:val="36"/>
        </w:rPr>
      </w:pPr>
    </w:p>
    <w:p w:rsidR="004B64EF" w:rsidRDefault="004B64EF" w:rsidP="004B64EF">
      <w:pPr>
        <w:bidi/>
        <w:rPr>
          <w:rFonts w:cs="2  Nazanin"/>
          <w:b w:val="0"/>
          <w:bCs w:val="0"/>
          <w:color w:val="auto"/>
          <w:sz w:val="36"/>
          <w:szCs w:val="36"/>
          <w:rtl/>
        </w:rPr>
      </w:pPr>
    </w:p>
    <w:p w:rsidR="00490D13" w:rsidRDefault="00490D13" w:rsidP="00490D13">
      <w:pPr>
        <w:bidi/>
        <w:rPr>
          <w:rFonts w:cs="2  Nazanin"/>
          <w:b w:val="0"/>
          <w:bCs w:val="0"/>
          <w:color w:val="auto"/>
          <w:sz w:val="36"/>
          <w:szCs w:val="36"/>
          <w:rtl/>
        </w:rPr>
      </w:pPr>
    </w:p>
    <w:p w:rsidR="00490D13" w:rsidRPr="004B64EF" w:rsidRDefault="00490D13" w:rsidP="00490D13">
      <w:pPr>
        <w:bidi/>
        <w:rPr>
          <w:rFonts w:cs="2  Nazanin"/>
          <w:b w:val="0"/>
          <w:bCs w:val="0"/>
          <w:color w:val="auto"/>
          <w:sz w:val="36"/>
          <w:szCs w:val="36"/>
          <w:rtl/>
        </w:rPr>
      </w:pPr>
    </w:p>
    <w:p w:rsidR="004B64EF" w:rsidRPr="004B64EF" w:rsidRDefault="004B64EF" w:rsidP="004B64EF">
      <w:pPr>
        <w:bidi/>
        <w:rPr>
          <w:rFonts w:cs="2  Nazanin"/>
          <w:b w:val="0"/>
          <w:bCs w:val="0"/>
          <w:color w:val="auto"/>
          <w:sz w:val="36"/>
          <w:szCs w:val="36"/>
          <w:rtl/>
        </w:rPr>
      </w:pPr>
    </w:p>
    <w:p w:rsidR="004B64EF" w:rsidRPr="004B64EF" w:rsidRDefault="004B64EF" w:rsidP="004B64EF">
      <w:pPr>
        <w:bidi/>
        <w:jc w:val="center"/>
        <w:rPr>
          <w:rFonts w:cs="2  Nazanin"/>
          <w:b w:val="0"/>
          <w:bCs w:val="0"/>
          <w:color w:val="auto"/>
          <w:sz w:val="36"/>
          <w:szCs w:val="36"/>
          <w:rtl/>
        </w:rPr>
      </w:pPr>
      <w:r w:rsidRPr="004B64EF">
        <w:rPr>
          <w:rFonts w:cs="2  Nazanin" w:hint="cs"/>
          <w:color w:val="auto"/>
          <w:sz w:val="36"/>
          <w:szCs w:val="36"/>
          <w:rtl/>
        </w:rPr>
        <w:t>استاد مربوطه: دکتر احسان افتخاری</w:t>
      </w:r>
    </w:p>
    <w:p w:rsidR="004B64EF" w:rsidRPr="004B64EF" w:rsidRDefault="004B64EF" w:rsidP="004B64EF">
      <w:pPr>
        <w:bidi/>
        <w:rPr>
          <w:rFonts w:cs="2  Nazanin"/>
          <w:b w:val="0"/>
          <w:bCs w:val="0"/>
          <w:color w:val="auto"/>
          <w:sz w:val="36"/>
          <w:szCs w:val="36"/>
          <w:rtl/>
        </w:rPr>
      </w:pPr>
    </w:p>
    <w:p w:rsidR="004B64EF" w:rsidRDefault="004B64EF" w:rsidP="004B64EF">
      <w:pPr>
        <w:bidi/>
        <w:rPr>
          <w:rFonts w:cs="2  Nazanin"/>
          <w:b w:val="0"/>
          <w:bCs w:val="0"/>
          <w:color w:val="auto"/>
          <w:sz w:val="36"/>
          <w:szCs w:val="36"/>
          <w:rtl/>
        </w:rPr>
      </w:pPr>
    </w:p>
    <w:p w:rsidR="00490D13" w:rsidRDefault="00490D13" w:rsidP="00490D13">
      <w:pPr>
        <w:bidi/>
        <w:rPr>
          <w:rFonts w:cs="2  Nazanin"/>
          <w:b w:val="0"/>
          <w:bCs w:val="0"/>
          <w:color w:val="auto"/>
          <w:sz w:val="36"/>
          <w:szCs w:val="36"/>
          <w:rtl/>
        </w:rPr>
      </w:pPr>
    </w:p>
    <w:p w:rsidR="00490D13" w:rsidRPr="004B64EF" w:rsidRDefault="00490D13" w:rsidP="00490D13">
      <w:pPr>
        <w:bidi/>
        <w:rPr>
          <w:rFonts w:cs="2  Nazanin"/>
          <w:b w:val="0"/>
          <w:bCs w:val="0"/>
          <w:color w:val="auto"/>
          <w:sz w:val="36"/>
          <w:szCs w:val="36"/>
        </w:rPr>
      </w:pPr>
    </w:p>
    <w:p w:rsidR="004B64EF" w:rsidRPr="004B64EF" w:rsidRDefault="004B64EF" w:rsidP="004B64EF">
      <w:pPr>
        <w:bidi/>
        <w:rPr>
          <w:rFonts w:cs="2  Nazanin"/>
          <w:b w:val="0"/>
          <w:bCs w:val="0"/>
          <w:color w:val="auto"/>
          <w:sz w:val="36"/>
          <w:szCs w:val="36"/>
        </w:rPr>
      </w:pPr>
    </w:p>
    <w:p w:rsidR="004B64EF" w:rsidRPr="004B64EF" w:rsidRDefault="004B64EF" w:rsidP="004B64EF">
      <w:pPr>
        <w:bidi/>
        <w:jc w:val="center"/>
        <w:rPr>
          <w:rFonts w:cs="2  Nazanin"/>
          <w:b w:val="0"/>
          <w:bCs w:val="0"/>
          <w:color w:val="auto"/>
          <w:sz w:val="36"/>
          <w:szCs w:val="36"/>
          <w:rtl/>
        </w:rPr>
      </w:pPr>
      <w:r w:rsidRPr="004B64EF">
        <w:rPr>
          <w:rFonts w:cs="2  Nazanin" w:hint="cs"/>
          <w:color w:val="auto"/>
          <w:sz w:val="36"/>
          <w:szCs w:val="36"/>
          <w:rtl/>
        </w:rPr>
        <w:t>نیمسال اول 95-94</w:t>
      </w:r>
    </w:p>
    <w:p w:rsidR="00202093" w:rsidRPr="004B64EF" w:rsidRDefault="00D11746" w:rsidP="004B64EF">
      <w:pPr>
        <w:bidi/>
        <w:rPr>
          <w:rFonts w:cs="2  Nazanin"/>
          <w:color w:val="auto"/>
          <w:sz w:val="28"/>
          <w:szCs w:val="28"/>
          <w:rtl/>
          <w:lang w:val="en-US"/>
        </w:rPr>
      </w:pPr>
      <w:r w:rsidRPr="004B64EF">
        <w:rPr>
          <w:rFonts w:cs="2  Nazanin" w:hint="cs"/>
          <w:color w:val="auto"/>
          <w:sz w:val="28"/>
          <w:szCs w:val="28"/>
          <w:rtl/>
          <w:lang w:val="en-US"/>
        </w:rPr>
        <w:lastRenderedPageBreak/>
        <w:t>هدف آزمایش:</w:t>
      </w:r>
    </w:p>
    <w:p w:rsidR="004327EE" w:rsidRPr="004B64EF" w:rsidRDefault="00D11746"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 xml:space="preserve">بررسی روابط خمش نامتقارن می باشد . </w:t>
      </w:r>
    </w:p>
    <w:p w:rsidR="004327EE" w:rsidRPr="004B64EF" w:rsidRDefault="004327EE" w:rsidP="00202093">
      <w:pPr>
        <w:bidi/>
        <w:rPr>
          <w:rFonts w:cs="2  Nazanin"/>
          <w:b w:val="0"/>
          <w:bCs w:val="0"/>
          <w:color w:val="auto"/>
          <w:sz w:val="28"/>
          <w:szCs w:val="28"/>
          <w:lang w:val="en-US"/>
        </w:rPr>
      </w:pPr>
    </w:p>
    <w:p w:rsidR="00202093" w:rsidRPr="004B64EF" w:rsidRDefault="00202093" w:rsidP="00202093">
      <w:pPr>
        <w:bidi/>
        <w:rPr>
          <w:rFonts w:cs="2  Nazanin"/>
          <w:b w:val="0"/>
          <w:bCs w:val="0"/>
          <w:color w:val="auto"/>
          <w:sz w:val="28"/>
          <w:szCs w:val="28"/>
          <w:rtl/>
          <w:lang w:val="en-US"/>
        </w:rPr>
      </w:pPr>
    </w:p>
    <w:p w:rsidR="00202093" w:rsidRPr="004B64EF" w:rsidRDefault="004327EE" w:rsidP="001F5D4E">
      <w:pPr>
        <w:bidi/>
        <w:rPr>
          <w:rFonts w:cs="2  Nazanin"/>
          <w:color w:val="auto"/>
          <w:sz w:val="28"/>
          <w:szCs w:val="28"/>
          <w:rtl/>
          <w:lang w:val="en-US"/>
        </w:rPr>
      </w:pPr>
      <w:r w:rsidRPr="004B64EF">
        <w:rPr>
          <w:rFonts w:cs="2  Nazanin" w:hint="cs"/>
          <w:color w:val="auto"/>
          <w:sz w:val="28"/>
          <w:szCs w:val="28"/>
          <w:rtl/>
          <w:lang w:val="en-US"/>
        </w:rPr>
        <w:t>شرح تئوری آزمایش :</w:t>
      </w:r>
    </w:p>
    <w:p w:rsidR="004327EE" w:rsidRPr="004B64EF" w:rsidRDefault="004327EE"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 xml:space="preserve">عضو ممکن است تحت تاثیر  یک لنگر خمش که نسبت به محورهای اصلی مایل است قرار گیرد . این نوع خمش که در صفحه تقارن سطح مقطع رخ نمی دهد را خمش غیر متقارن می نامند . </w:t>
      </w:r>
    </w:p>
    <w:p w:rsidR="004327EE" w:rsidRPr="004B64EF" w:rsidRDefault="004327EE" w:rsidP="00202093">
      <w:pPr>
        <w:bidi/>
        <w:rPr>
          <w:rFonts w:cs="2  Nazanin"/>
          <w:b w:val="0"/>
          <w:bCs w:val="0"/>
          <w:color w:val="auto"/>
          <w:sz w:val="28"/>
          <w:szCs w:val="28"/>
          <w:lang w:val="en-US"/>
        </w:rPr>
      </w:pPr>
    </w:p>
    <w:p w:rsidR="00202093" w:rsidRPr="004B64EF" w:rsidRDefault="00202093" w:rsidP="00202093">
      <w:pPr>
        <w:bidi/>
        <w:rPr>
          <w:rFonts w:cs="2  Nazanin"/>
          <w:b w:val="0"/>
          <w:bCs w:val="0"/>
          <w:color w:val="auto"/>
          <w:sz w:val="28"/>
          <w:szCs w:val="28"/>
          <w:rtl/>
          <w:lang w:val="en-US"/>
        </w:rPr>
      </w:pPr>
    </w:p>
    <w:p w:rsidR="00202093" w:rsidRPr="004B64EF" w:rsidRDefault="004327EE" w:rsidP="001F5D4E">
      <w:pPr>
        <w:bidi/>
        <w:rPr>
          <w:rFonts w:cs="2  Nazanin"/>
          <w:color w:val="auto"/>
          <w:sz w:val="28"/>
          <w:szCs w:val="28"/>
          <w:rtl/>
          <w:lang w:val="en-US"/>
        </w:rPr>
      </w:pPr>
      <w:r w:rsidRPr="004B64EF">
        <w:rPr>
          <w:rFonts w:cs="2  Nazanin" w:hint="cs"/>
          <w:color w:val="auto"/>
          <w:sz w:val="28"/>
          <w:szCs w:val="28"/>
          <w:rtl/>
          <w:lang w:val="en-US"/>
        </w:rPr>
        <w:t>شرح  دستگاه آزمایش:</w:t>
      </w:r>
    </w:p>
    <w:p w:rsidR="004327EE" w:rsidRPr="004B64EF" w:rsidRDefault="004327EE"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 xml:space="preserve">دستگاه از یک تیر که در جایگاه خود ثابت شده است </w:t>
      </w:r>
      <w:r w:rsidRPr="004B64EF">
        <w:rPr>
          <w:rFonts w:ascii="Tahoma" w:hAnsi="Tahoma" w:cs="2  Nazanin"/>
          <w:b w:val="0"/>
          <w:bCs w:val="0"/>
          <w:color w:val="auto"/>
          <w:sz w:val="28"/>
          <w:szCs w:val="28"/>
          <w:rtl/>
          <w:lang w:val="en-US"/>
        </w:rPr>
        <w:t>،</w:t>
      </w:r>
      <w:r w:rsidRPr="004B64EF">
        <w:rPr>
          <w:rFonts w:cs="2  Nazanin" w:hint="cs"/>
          <w:b w:val="0"/>
          <w:bCs w:val="0"/>
          <w:color w:val="auto"/>
          <w:sz w:val="28"/>
          <w:szCs w:val="28"/>
          <w:rtl/>
          <w:lang w:val="en-US"/>
        </w:rPr>
        <w:t xml:space="preserve"> و دو انحراف سنج چپ و راست </w:t>
      </w:r>
      <w:r w:rsidRPr="004B64EF">
        <w:rPr>
          <w:rFonts w:ascii="Tahoma" w:hAnsi="Tahoma" w:cs="2  Nazanin"/>
          <w:b w:val="0"/>
          <w:bCs w:val="0"/>
          <w:color w:val="auto"/>
          <w:sz w:val="28"/>
          <w:szCs w:val="28"/>
          <w:rtl/>
          <w:lang w:val="en-US"/>
        </w:rPr>
        <w:t>،</w:t>
      </w:r>
      <w:r w:rsidRPr="004B64EF">
        <w:rPr>
          <w:rFonts w:cs="2  Nazanin" w:hint="cs"/>
          <w:b w:val="0"/>
          <w:bCs w:val="0"/>
          <w:color w:val="auto"/>
          <w:sz w:val="28"/>
          <w:szCs w:val="28"/>
          <w:rtl/>
          <w:lang w:val="en-US"/>
        </w:rPr>
        <w:t xml:space="preserve"> و قلابی برای آویزان کردن وزنه </w:t>
      </w:r>
      <w:r w:rsidRPr="004B64EF">
        <w:rPr>
          <w:rFonts w:ascii="Tahoma" w:hAnsi="Tahoma" w:cs="2  Nazanin"/>
          <w:b w:val="0"/>
          <w:bCs w:val="0"/>
          <w:color w:val="auto"/>
          <w:sz w:val="28"/>
          <w:szCs w:val="28"/>
          <w:rtl/>
          <w:lang w:val="en-US"/>
        </w:rPr>
        <w:t>،</w:t>
      </w:r>
      <w:r w:rsidRPr="004B64EF">
        <w:rPr>
          <w:rFonts w:cs="2  Nazanin" w:hint="cs"/>
          <w:b w:val="0"/>
          <w:bCs w:val="0"/>
          <w:color w:val="auto"/>
          <w:sz w:val="28"/>
          <w:szCs w:val="28"/>
          <w:rtl/>
          <w:lang w:val="en-US"/>
        </w:rPr>
        <w:t xml:space="preserve"> و صفحه مدرج که می توان زاویه اعمال بار را با آن تنظیم کرد </w:t>
      </w:r>
      <w:r w:rsidRPr="004B64EF">
        <w:rPr>
          <w:rFonts w:ascii="Tahoma" w:hAnsi="Tahoma" w:cs="2  Nazanin"/>
          <w:b w:val="0"/>
          <w:bCs w:val="0"/>
          <w:color w:val="auto"/>
          <w:sz w:val="28"/>
          <w:szCs w:val="28"/>
          <w:rtl/>
          <w:lang w:val="en-US"/>
        </w:rPr>
        <w:t>،</w:t>
      </w:r>
      <w:r w:rsidRPr="004B64EF">
        <w:rPr>
          <w:rFonts w:cs="2  Nazanin" w:hint="cs"/>
          <w:b w:val="0"/>
          <w:bCs w:val="0"/>
          <w:color w:val="auto"/>
          <w:sz w:val="28"/>
          <w:szCs w:val="28"/>
          <w:rtl/>
          <w:lang w:val="en-US"/>
        </w:rPr>
        <w:t xml:space="preserve"> تشکیل شده است . که با اعمال بارهای مختلف همان طور که در جدول در ادامه گزارش ارائه می گردد در زاویه های مختلف می توان انحراف ها را از روی ساعت ها خواند . </w:t>
      </w:r>
    </w:p>
    <w:p w:rsidR="004327EE" w:rsidRPr="004B64EF" w:rsidRDefault="004327EE" w:rsidP="00202093">
      <w:pPr>
        <w:bidi/>
        <w:rPr>
          <w:rFonts w:cs="2  Nazanin"/>
          <w:color w:val="auto"/>
          <w:sz w:val="28"/>
          <w:szCs w:val="28"/>
          <w:rtl/>
          <w:lang w:val="en-US"/>
        </w:rPr>
      </w:pPr>
    </w:p>
    <w:p w:rsidR="004327EE" w:rsidRPr="004B64EF" w:rsidRDefault="004327EE" w:rsidP="00202093">
      <w:pPr>
        <w:bidi/>
        <w:rPr>
          <w:rFonts w:cs="2  Nazanin"/>
          <w:color w:val="auto"/>
          <w:sz w:val="28"/>
          <w:szCs w:val="28"/>
          <w:lang w:val="en-US"/>
        </w:rPr>
      </w:pPr>
      <w:r w:rsidRPr="004B64EF">
        <w:rPr>
          <w:rFonts w:cs="2  Nazanin" w:hint="cs"/>
          <w:color w:val="auto"/>
          <w:sz w:val="28"/>
          <w:szCs w:val="28"/>
          <w:rtl/>
          <w:lang w:val="en-US"/>
        </w:rPr>
        <w:t>شرح انجام آزمایش:</w:t>
      </w:r>
    </w:p>
    <w:p w:rsidR="00202093" w:rsidRPr="004B64EF" w:rsidRDefault="00202093" w:rsidP="00202093">
      <w:pPr>
        <w:bidi/>
        <w:rPr>
          <w:rFonts w:cs="2  Nazanin"/>
          <w:b w:val="0"/>
          <w:bCs w:val="0"/>
          <w:color w:val="auto"/>
          <w:sz w:val="28"/>
          <w:szCs w:val="28"/>
          <w:rtl/>
          <w:lang w:val="en-US"/>
        </w:rPr>
      </w:pPr>
    </w:p>
    <w:p w:rsidR="004327EE" w:rsidRPr="004B64EF" w:rsidRDefault="004327EE"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ابتدا زاویه انحراف سنج ها را روی صفر تنظیم می کنیم و از زاویه صفر صفحه مدرج شروع به انجام آزمایش می کنیم . که البته وزنه شروعی ما 200 گرم می باشد .</w:t>
      </w:r>
    </w:p>
    <w:p w:rsidR="004327EE" w:rsidRPr="004B64EF" w:rsidRDefault="004327EE"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حال در این مرحله تک تک زاویه ها را از نظر تجربی و نظری مورد بررسی قرار می دهیم که برای هر زاویه جدول تئوری و نظری محاسبه می کنیم و نمودار آنرا بلافاصله بعد از آن رسم می کنیم .</w:t>
      </w:r>
    </w:p>
    <w:p w:rsidR="004327EE" w:rsidRPr="004B64EF" w:rsidRDefault="004327EE" w:rsidP="00202093">
      <w:pPr>
        <w:bidi/>
        <w:rPr>
          <w:rFonts w:cs="2  Nazanin"/>
          <w:b w:val="0"/>
          <w:bCs w:val="0"/>
          <w:color w:val="auto"/>
          <w:sz w:val="28"/>
          <w:szCs w:val="28"/>
          <w:rtl/>
          <w:lang w:val="en-US"/>
        </w:rPr>
      </w:pPr>
      <w:r w:rsidRPr="004B64EF">
        <w:rPr>
          <w:rFonts w:cs="2  Nazanin" w:hint="cs"/>
          <w:b w:val="0"/>
          <w:bCs w:val="0"/>
          <w:color w:val="auto"/>
          <w:sz w:val="28"/>
          <w:szCs w:val="28"/>
          <w:rtl/>
          <w:lang w:val="en-US"/>
        </w:rPr>
        <w:t xml:space="preserve">برای محاسبات از روش تئوری بصورت زیر عمل می کنیم  تا بتوانیم مقایسه ای بین تئوری و نظری انجام دهیم </w:t>
      </w:r>
    </w:p>
    <w:p w:rsidR="004327EE" w:rsidRPr="004B64EF" w:rsidRDefault="004327EE" w:rsidP="00202093">
      <w:pPr>
        <w:bidi/>
        <w:rPr>
          <w:rFonts w:cs="2  Nazanin"/>
          <w:b w:val="0"/>
          <w:bCs w:val="0"/>
          <w:color w:val="auto"/>
          <w:sz w:val="28"/>
          <w:szCs w:val="28"/>
          <w:lang w:val="en-US"/>
        </w:rPr>
      </w:pPr>
      <w:r w:rsidRPr="004B64EF">
        <w:rPr>
          <w:rFonts w:cs="2  Nazanin" w:hint="cs"/>
          <w:b w:val="0"/>
          <w:bCs w:val="0"/>
          <w:color w:val="auto"/>
          <w:sz w:val="28"/>
          <w:szCs w:val="28"/>
          <w:rtl/>
          <w:lang w:val="en-US"/>
        </w:rPr>
        <w:t xml:space="preserve"> با توجه به دو فرمول زیر برای محاسبه </w:t>
      </w:r>
      <w:r w:rsidRPr="004B64EF">
        <w:rPr>
          <w:rFonts w:cs="2  Nazanin"/>
          <w:b w:val="0"/>
          <w:bCs w:val="0"/>
          <w:color w:val="auto"/>
          <w:sz w:val="28"/>
          <w:szCs w:val="28"/>
          <w:lang w:val="it-IT"/>
        </w:rPr>
        <w:t>x</w:t>
      </w:r>
      <w:r w:rsidRPr="004B64EF">
        <w:rPr>
          <w:rFonts w:cs="2  Nazanin" w:hint="cs"/>
          <w:b w:val="0"/>
          <w:bCs w:val="0"/>
          <w:color w:val="auto"/>
          <w:sz w:val="28"/>
          <w:szCs w:val="28"/>
          <w:rtl/>
          <w:lang w:val="en-US"/>
        </w:rPr>
        <w:t xml:space="preserve"> و </w:t>
      </w:r>
      <w:r w:rsidRPr="004B64EF">
        <w:rPr>
          <w:rFonts w:cs="2  Nazanin"/>
          <w:b w:val="0"/>
          <w:bCs w:val="0"/>
          <w:color w:val="auto"/>
          <w:sz w:val="28"/>
          <w:szCs w:val="28"/>
          <w:lang w:val="it-IT"/>
        </w:rPr>
        <w:t>y</w:t>
      </w:r>
      <w:r w:rsidRPr="004B64EF">
        <w:rPr>
          <w:rFonts w:cs="2  Nazanin" w:hint="cs"/>
          <w:b w:val="0"/>
          <w:bCs w:val="0"/>
          <w:color w:val="auto"/>
          <w:sz w:val="28"/>
          <w:szCs w:val="28"/>
          <w:rtl/>
          <w:lang w:val="en-US"/>
        </w:rPr>
        <w:t xml:space="preserve"> لازم است که </w:t>
      </w:r>
      <w:r w:rsidRPr="004B64EF">
        <w:rPr>
          <w:rFonts w:cs="2  Nazanin"/>
          <w:b w:val="0"/>
          <w:bCs w:val="0"/>
          <w:color w:val="auto"/>
          <w:sz w:val="28"/>
          <w:szCs w:val="28"/>
          <w:lang w:val="it-IT"/>
        </w:rPr>
        <w:t>I</w:t>
      </w:r>
      <w:r w:rsidRPr="004B64EF">
        <w:rPr>
          <w:rFonts w:cs="2  Nazanin" w:hint="cs"/>
          <w:b w:val="0"/>
          <w:bCs w:val="0"/>
          <w:color w:val="auto"/>
          <w:sz w:val="28"/>
          <w:szCs w:val="28"/>
          <w:rtl/>
          <w:lang w:val="en-US"/>
        </w:rPr>
        <w:t xml:space="preserve"> هارا از روی ابعاد اندازه گیری شده توسط کولیس بدست اورد . توجه شود که عدد2 در محاسبه ممان اینرسی ها به علت مقطع نبشی شکل تیر می باشد .</w:t>
      </w:r>
    </w:p>
    <w:p w:rsidR="009C78B2" w:rsidRPr="004B64EF" w:rsidRDefault="009C78B2" w:rsidP="001F5D4E">
      <w:pPr>
        <w:bidi/>
        <w:rPr>
          <w:rFonts w:cs="2  Nazanin"/>
          <w:b w:val="0"/>
          <w:bCs w:val="0"/>
          <w:color w:val="auto"/>
          <w:sz w:val="28"/>
          <w:szCs w:val="28"/>
          <w:rtl/>
          <w:lang w:val="en-US"/>
        </w:rPr>
      </w:pPr>
      <w:r w:rsidRPr="004B64EF">
        <w:rPr>
          <w:rFonts w:cs="2  Nazanin" w:hint="cs"/>
          <w:b w:val="0"/>
          <w:bCs w:val="0"/>
          <w:color w:val="auto"/>
          <w:sz w:val="28"/>
          <w:szCs w:val="28"/>
          <w:rtl/>
        </w:rPr>
        <w:t>با استفاده از روش های فوق می توان روابط زیر را اثبات کرد.</w:t>
      </w:r>
    </w:p>
    <w:p w:rsidR="009C78B2" w:rsidRPr="004B64EF" w:rsidRDefault="001F5D4E" w:rsidP="00202093">
      <w:pPr>
        <w:bidi/>
        <w:spacing w:line="0" w:lineRule="atLeast"/>
        <w:ind w:firstLine="432"/>
        <w:rPr>
          <w:rFonts w:cs="2  Nazanin"/>
          <w:b w:val="0"/>
          <w:bCs w:val="0"/>
          <w:color w:val="auto"/>
          <w:sz w:val="28"/>
          <w:szCs w:val="28"/>
          <w:rtl/>
        </w:rPr>
      </w:pPr>
      <m:oMathPara>
        <m:oMathParaPr>
          <m:jc m:val="left"/>
        </m:oMathParaPr>
        <m:oMath>
          <m:r>
            <m:rPr>
              <m:sty m:val="bi"/>
            </m:rPr>
            <w:rPr>
              <w:rFonts w:ascii="Cambria Math" w:hAnsi="Cambria Math" w:cs="2  Nazanin"/>
              <w:color w:val="auto"/>
              <w:sz w:val="28"/>
              <w:szCs w:val="28"/>
            </w:rPr>
            <m:t>y=</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Pb</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x</m:t>
                  </m:r>
                </m:e>
                <m:sup>
                  <m:r>
                    <m:rPr>
                      <m:sty m:val="bi"/>
                    </m:rPr>
                    <w:rPr>
                      <w:rFonts w:ascii="Cambria Math" w:hAnsi="Cambria Math" w:cs="2  Nazanin"/>
                      <w:color w:val="auto"/>
                      <w:sz w:val="28"/>
                      <w:szCs w:val="28"/>
                    </w:rPr>
                    <m:t>3</m:t>
                  </m:r>
                </m:sup>
              </m:sSup>
            </m:num>
            <m:den>
              <m:r>
                <m:rPr>
                  <m:sty m:val="bi"/>
                </m:rPr>
                <w:rPr>
                  <w:rFonts w:ascii="Cambria Math" w:hAnsi="Cambria Math" w:cs="2  Nazanin"/>
                  <w:color w:val="auto"/>
                  <w:sz w:val="28"/>
                  <w:szCs w:val="28"/>
                </w:rPr>
                <m:t>6</m:t>
              </m:r>
              <m:r>
                <m:rPr>
                  <m:sty m:val="bi"/>
                </m:rPr>
                <w:rPr>
                  <w:rFonts w:ascii="Cambria Math" w:hAnsi="Cambria Math" w:cs="2  Nazanin"/>
                  <w:color w:val="auto"/>
                  <w:sz w:val="28"/>
                  <w:szCs w:val="28"/>
                </w:rPr>
                <m:t>EIL</m:t>
              </m:r>
            </m:den>
          </m:f>
          <m:r>
            <m:rPr>
              <m:sty m:val="bi"/>
            </m:rPr>
            <w:rPr>
              <w:rFonts w:ascii="Cambria Math" w:hAnsi="Cambria Math" w:cs="2  Nazanin"/>
              <w:color w:val="auto"/>
              <w:sz w:val="28"/>
              <w:szCs w:val="28"/>
            </w:rPr>
            <m:t>-</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Pb</m:t>
              </m:r>
            </m:num>
            <m:den>
              <m:r>
                <m:rPr>
                  <m:sty m:val="bi"/>
                </m:rPr>
                <w:rPr>
                  <w:rFonts w:ascii="Cambria Math" w:hAnsi="Cambria Math" w:cs="2  Nazanin"/>
                  <w:color w:val="auto"/>
                  <w:sz w:val="28"/>
                  <w:szCs w:val="28"/>
                </w:rPr>
                <m:t>6</m:t>
              </m:r>
              <m:r>
                <m:rPr>
                  <m:sty m:val="bi"/>
                </m:rPr>
                <w:rPr>
                  <w:rFonts w:ascii="Cambria Math" w:hAnsi="Cambria Math" w:cs="2  Nazanin"/>
                  <w:color w:val="auto"/>
                  <w:sz w:val="28"/>
                  <w:szCs w:val="28"/>
                </w:rPr>
                <m:t>EIL</m:t>
              </m:r>
            </m:den>
          </m:f>
          <m:d>
            <m:dPr>
              <m:ctrlPr>
                <w:rPr>
                  <w:rFonts w:ascii="Cambria Math" w:hAnsi="Cambria Math" w:cs="2  Nazanin"/>
                  <w:b w:val="0"/>
                  <w:bCs w:val="0"/>
                  <w:i/>
                  <w:color w:val="auto"/>
                  <w:sz w:val="28"/>
                  <w:szCs w:val="28"/>
                </w:rPr>
              </m:ctrlPr>
            </m:dPr>
            <m:e>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L</m:t>
                  </m:r>
                </m:e>
                <m:sup>
                  <m:r>
                    <m:rPr>
                      <m:sty m:val="bi"/>
                    </m:rPr>
                    <w:rPr>
                      <w:rFonts w:ascii="Cambria Math" w:hAnsi="Cambria Math" w:cs="2  Nazanin"/>
                      <w:color w:val="auto"/>
                      <w:sz w:val="28"/>
                      <w:szCs w:val="28"/>
                    </w:rPr>
                    <m:t>2</m:t>
                  </m:r>
                </m:sup>
              </m:sSup>
              <m:r>
                <m:rPr>
                  <m:sty m:val="bi"/>
                </m:rPr>
                <w:rPr>
                  <w:rFonts w:ascii="Cambria Math" w:hAnsi="Cambria Math" w:cs="2  Nazanin"/>
                  <w:color w:val="auto"/>
                  <w:sz w:val="28"/>
                  <w:szCs w:val="28"/>
                </w:rPr>
                <m:t>-</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b</m:t>
                  </m:r>
                </m:e>
                <m:sup>
                  <m:r>
                    <m:rPr>
                      <m:sty m:val="bi"/>
                    </m:rPr>
                    <w:rPr>
                      <w:rFonts w:ascii="Cambria Math" w:hAnsi="Cambria Math" w:cs="2  Nazanin"/>
                      <w:color w:val="auto"/>
                      <w:sz w:val="28"/>
                      <w:szCs w:val="28"/>
                    </w:rPr>
                    <m:t>2</m:t>
                  </m:r>
                </m:sup>
              </m:sSup>
            </m:e>
          </m:d>
          <m:r>
            <m:rPr>
              <m:sty m:val="bi"/>
            </m:rPr>
            <w:rPr>
              <w:rFonts w:ascii="Cambria Math" w:hAnsi="Cambria Math" w:cs="2  Nazanin"/>
              <w:color w:val="auto"/>
              <w:sz w:val="28"/>
              <w:szCs w:val="28"/>
            </w:rPr>
            <m:t xml:space="preserve">x                 0≤x≤L </m:t>
          </m:r>
        </m:oMath>
      </m:oMathPara>
    </w:p>
    <w:p w:rsidR="009C78B2" w:rsidRPr="004B64EF" w:rsidRDefault="001F5D4E" w:rsidP="00202093">
      <w:pPr>
        <w:bidi/>
        <w:spacing w:line="60" w:lineRule="atLeast"/>
        <w:rPr>
          <w:rFonts w:cs="2  Nazanin"/>
          <w:b w:val="0"/>
          <w:bCs w:val="0"/>
          <w:color w:val="auto"/>
          <w:sz w:val="28"/>
          <w:szCs w:val="28"/>
        </w:rPr>
      </w:pPr>
      <m:oMathPara>
        <m:oMathParaPr>
          <m:jc m:val="left"/>
        </m:oMathParaPr>
        <m:oMath>
          <m:r>
            <m:rPr>
              <m:sty m:val="bi"/>
            </m:rPr>
            <w:rPr>
              <w:rFonts w:ascii="Cambria Math" w:hAnsi="Cambria Math" w:cs="2  Nazanin"/>
              <w:color w:val="auto"/>
              <w:sz w:val="28"/>
              <w:szCs w:val="28"/>
            </w:rPr>
            <m:t>y=</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Pa</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x</m:t>
                  </m:r>
                </m:e>
                <m:sup>
                  <m:r>
                    <m:rPr>
                      <m:sty m:val="bi"/>
                    </m:rPr>
                    <w:rPr>
                      <w:rFonts w:ascii="Cambria Math" w:hAnsi="Cambria Math" w:cs="2  Nazanin"/>
                      <w:color w:val="auto"/>
                      <w:sz w:val="28"/>
                      <w:szCs w:val="28"/>
                    </w:rPr>
                    <m:t>2</m:t>
                  </m:r>
                </m:sup>
              </m:sSup>
            </m:num>
            <m:den>
              <m:r>
                <m:rPr>
                  <m:sty m:val="bi"/>
                </m:rPr>
                <w:rPr>
                  <w:rFonts w:ascii="Cambria Math" w:hAnsi="Cambria Math" w:cs="2  Nazanin"/>
                  <w:color w:val="auto"/>
                  <w:sz w:val="28"/>
                  <w:szCs w:val="28"/>
                </w:rPr>
                <m:t>2</m:t>
              </m:r>
              <m:r>
                <m:rPr>
                  <m:sty m:val="bi"/>
                </m:rPr>
                <w:rPr>
                  <w:rFonts w:ascii="Cambria Math" w:hAnsi="Cambria Math" w:cs="2  Nazanin"/>
                  <w:color w:val="auto"/>
                  <w:sz w:val="28"/>
                  <w:szCs w:val="28"/>
                </w:rPr>
                <m:t>EI</m:t>
              </m:r>
            </m:den>
          </m:f>
          <m:r>
            <m:rPr>
              <m:sty m:val="bi"/>
            </m:rPr>
            <w:rPr>
              <w:rFonts w:ascii="Cambria Math" w:hAnsi="Cambria Math" w:cs="2  Nazanin"/>
              <w:color w:val="auto"/>
              <w:sz w:val="28"/>
              <w:szCs w:val="28"/>
            </w:rPr>
            <m:t>-</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Pa</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x</m:t>
                  </m:r>
                </m:e>
                <m:sup>
                  <m:r>
                    <m:rPr>
                      <m:sty m:val="bi"/>
                    </m:rPr>
                    <w:rPr>
                      <w:rFonts w:ascii="Cambria Math" w:hAnsi="Cambria Math" w:cs="2  Nazanin"/>
                      <w:color w:val="auto"/>
                      <w:sz w:val="28"/>
                      <w:szCs w:val="28"/>
                    </w:rPr>
                    <m:t>3</m:t>
                  </m:r>
                </m:sup>
              </m:sSup>
            </m:num>
            <m:den>
              <m:r>
                <m:rPr>
                  <m:sty m:val="bi"/>
                </m:rPr>
                <w:rPr>
                  <w:rFonts w:ascii="Cambria Math" w:hAnsi="Cambria Math" w:cs="2  Nazanin"/>
                  <w:color w:val="auto"/>
                  <w:sz w:val="28"/>
                  <w:szCs w:val="28"/>
                </w:rPr>
                <m:t>6</m:t>
              </m:r>
              <m:r>
                <m:rPr>
                  <m:sty m:val="bi"/>
                </m:rPr>
                <w:rPr>
                  <w:rFonts w:ascii="Cambria Math" w:hAnsi="Cambria Math" w:cs="2  Nazanin"/>
                  <w:color w:val="auto"/>
                  <w:sz w:val="28"/>
                  <w:szCs w:val="28"/>
                </w:rPr>
                <m:t>EIL</m:t>
              </m:r>
            </m:den>
          </m:f>
          <m:r>
            <m:rPr>
              <m:sty m:val="bi"/>
            </m:rPr>
            <w:rPr>
              <w:rFonts w:ascii="Cambria Math" w:hAnsi="Cambria Math" w:cs="2  Nazanin"/>
              <w:color w:val="auto"/>
              <w:sz w:val="28"/>
              <w:szCs w:val="28"/>
            </w:rPr>
            <m:t>-</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Pax</m:t>
              </m:r>
            </m:num>
            <m:den>
              <m:r>
                <m:rPr>
                  <m:sty m:val="bi"/>
                </m:rPr>
                <w:rPr>
                  <w:rFonts w:ascii="Cambria Math" w:hAnsi="Cambria Math" w:cs="2  Nazanin"/>
                  <w:color w:val="auto"/>
                  <w:sz w:val="28"/>
                  <w:szCs w:val="28"/>
                </w:rPr>
                <m:t>6</m:t>
              </m:r>
              <m:r>
                <m:rPr>
                  <m:sty m:val="bi"/>
                </m:rPr>
                <w:rPr>
                  <w:rFonts w:ascii="Cambria Math" w:hAnsi="Cambria Math" w:cs="2  Nazanin"/>
                  <w:color w:val="auto"/>
                  <w:sz w:val="28"/>
                  <w:szCs w:val="28"/>
                </w:rPr>
                <m:t>EIL</m:t>
              </m:r>
            </m:den>
          </m:f>
          <m:d>
            <m:dPr>
              <m:ctrlPr>
                <w:rPr>
                  <w:rFonts w:ascii="Cambria Math" w:hAnsi="Cambria Math" w:cs="2  Nazanin"/>
                  <w:b w:val="0"/>
                  <w:bCs w:val="0"/>
                  <w:i/>
                  <w:color w:val="auto"/>
                  <w:sz w:val="28"/>
                  <w:szCs w:val="28"/>
                </w:rPr>
              </m:ctrlPr>
            </m:dPr>
            <m:e>
              <m:r>
                <m:rPr>
                  <m:sty m:val="bi"/>
                </m:rPr>
                <w:rPr>
                  <w:rFonts w:ascii="Cambria Math" w:hAnsi="Cambria Math" w:cs="2  Nazanin"/>
                  <w:color w:val="auto"/>
                  <w:sz w:val="28"/>
                  <w:szCs w:val="28"/>
                </w:rPr>
                <m:t>2</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L</m:t>
                  </m:r>
                </m:e>
                <m:sup>
                  <m:r>
                    <m:rPr>
                      <m:sty m:val="bi"/>
                    </m:rPr>
                    <w:rPr>
                      <w:rFonts w:ascii="Cambria Math" w:hAnsi="Cambria Math" w:cs="2  Nazanin"/>
                      <w:color w:val="auto"/>
                      <w:sz w:val="28"/>
                      <w:szCs w:val="28"/>
                    </w:rPr>
                    <m:t>2</m:t>
                  </m:r>
                </m:sup>
              </m:sSup>
              <m:r>
                <m:rPr>
                  <m:sty m:val="bi"/>
                </m:rPr>
                <w:rPr>
                  <w:rFonts w:ascii="Cambria Math" w:hAnsi="Cambria Math" w:cs="2  Nazanin"/>
                  <w:color w:val="auto"/>
                  <w:sz w:val="28"/>
                  <w:szCs w:val="28"/>
                </w:rPr>
                <m:t>-</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a</m:t>
                  </m:r>
                </m:e>
                <m:sup>
                  <m:r>
                    <m:rPr>
                      <m:sty m:val="bi"/>
                    </m:rPr>
                    <w:rPr>
                      <w:rFonts w:ascii="Cambria Math" w:hAnsi="Cambria Math" w:cs="2  Nazanin"/>
                      <w:color w:val="auto"/>
                      <w:sz w:val="28"/>
                      <w:szCs w:val="28"/>
                    </w:rPr>
                    <m:t>2</m:t>
                  </m:r>
                </m:sup>
              </m:sSup>
            </m:e>
          </m:d>
          <m:r>
            <m:rPr>
              <m:sty m:val="bi"/>
            </m:rPr>
            <w:rPr>
              <w:rFonts w:ascii="Cambria Math" w:hAnsi="Cambria Math" w:cs="2  Nazanin"/>
              <w:color w:val="auto"/>
              <w:sz w:val="28"/>
              <w:szCs w:val="28"/>
            </w:rPr>
            <m:t>+</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P</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a</m:t>
                  </m:r>
                </m:e>
                <m:sup>
                  <m:r>
                    <m:rPr>
                      <m:sty m:val="bi"/>
                    </m:rPr>
                    <w:rPr>
                      <w:rFonts w:ascii="Cambria Math" w:hAnsi="Cambria Math" w:cs="2  Nazanin"/>
                      <w:color w:val="auto"/>
                      <w:sz w:val="28"/>
                      <w:szCs w:val="28"/>
                    </w:rPr>
                    <m:t>3</m:t>
                  </m:r>
                </m:sup>
              </m:sSup>
            </m:num>
            <m:den>
              <m:r>
                <m:rPr>
                  <m:sty m:val="bi"/>
                </m:rPr>
                <w:rPr>
                  <w:rFonts w:ascii="Cambria Math" w:hAnsi="Cambria Math" w:cs="2  Nazanin"/>
                  <w:color w:val="auto"/>
                  <w:sz w:val="28"/>
                  <w:szCs w:val="28"/>
                </w:rPr>
                <m:t>6</m:t>
              </m:r>
              <m:r>
                <m:rPr>
                  <m:sty m:val="bi"/>
                </m:rPr>
                <w:rPr>
                  <w:rFonts w:ascii="Cambria Math" w:hAnsi="Cambria Math" w:cs="2  Nazanin"/>
                  <w:color w:val="auto"/>
                  <w:sz w:val="28"/>
                  <w:szCs w:val="28"/>
                </w:rPr>
                <m:t>EI</m:t>
              </m:r>
            </m:den>
          </m:f>
          <m:r>
            <m:rPr>
              <m:sty m:val="bi"/>
            </m:rPr>
            <w:rPr>
              <w:rFonts w:ascii="Cambria Math" w:hAnsi="Cambria Math" w:cs="2  Nazanin"/>
              <w:color w:val="auto"/>
              <w:sz w:val="28"/>
              <w:szCs w:val="28"/>
            </w:rPr>
            <m:t xml:space="preserve">                  a≤x≤L</m:t>
          </m:r>
        </m:oMath>
      </m:oMathPara>
    </w:p>
    <w:p w:rsidR="009C78B2" w:rsidRPr="004B64EF" w:rsidRDefault="009C78B2" w:rsidP="00202093">
      <w:pPr>
        <w:bidi/>
        <w:spacing w:line="60" w:lineRule="atLeast"/>
        <w:rPr>
          <w:rFonts w:cs="2  Nazanin"/>
          <w:b w:val="0"/>
          <w:bCs w:val="0"/>
          <w:color w:val="auto"/>
          <w:sz w:val="28"/>
          <w:szCs w:val="28"/>
        </w:rPr>
      </w:pPr>
    </w:p>
    <w:p w:rsidR="00A76846" w:rsidRPr="004B64EF" w:rsidRDefault="00A76846" w:rsidP="00202093">
      <w:pPr>
        <w:bidi/>
        <w:spacing w:line="60" w:lineRule="atLeast"/>
        <w:rPr>
          <w:rFonts w:eastAsiaTheme="minorEastAsia" w:cs="2  Nazanin"/>
          <w:b w:val="0"/>
          <w:bCs w:val="0"/>
          <w:color w:val="auto"/>
          <w:sz w:val="28"/>
          <w:szCs w:val="28"/>
        </w:rPr>
      </w:pPr>
    </w:p>
    <w:p w:rsidR="00A76846" w:rsidRPr="004B64EF" w:rsidRDefault="00A76846" w:rsidP="00A76846">
      <w:pPr>
        <w:bidi/>
        <w:spacing w:line="60" w:lineRule="atLeast"/>
        <w:rPr>
          <w:rFonts w:eastAsiaTheme="minorEastAsia" w:cs="2  Nazanin"/>
          <w:b w:val="0"/>
          <w:bCs w:val="0"/>
          <w:color w:val="auto"/>
          <w:sz w:val="28"/>
          <w:szCs w:val="28"/>
        </w:rPr>
      </w:pPr>
    </w:p>
    <w:p w:rsidR="0034384D" w:rsidRPr="004B64EF" w:rsidRDefault="0034384D" w:rsidP="0034384D">
      <w:pPr>
        <w:bidi/>
        <w:spacing w:line="60" w:lineRule="atLeast"/>
        <w:ind w:firstLine="227"/>
        <w:rPr>
          <w:rFonts w:cs="2  Nazanin"/>
          <w:b w:val="0"/>
          <w:bCs w:val="0"/>
          <w:color w:val="auto"/>
          <w:sz w:val="28"/>
          <w:szCs w:val="28"/>
          <w:rtl/>
        </w:rPr>
      </w:pPr>
      <w:r w:rsidRPr="004B64EF">
        <w:rPr>
          <w:rFonts w:cs="2  Nazanin" w:hint="cs"/>
          <w:b w:val="0"/>
          <w:bCs w:val="0"/>
          <w:color w:val="auto"/>
          <w:sz w:val="28"/>
          <w:szCs w:val="28"/>
          <w:rtl/>
        </w:rPr>
        <w:lastRenderedPageBreak/>
        <w:t>اعمال نیرو به یک تیر باعث خمش آن می شود که این خمش همواره رابطه مستقیم با طول تیر دارد یعنی هرچه طول تیر بیشتر باشد با اعمال نیرویی ثابت می توان خمش بیشتری را مشاهده کرد.همچنین خمش رابطه معکوس با ممان ایرسی سطح مقطع دارد.</w:t>
      </w:r>
    </w:p>
    <w:p w:rsidR="0034384D" w:rsidRPr="004B64EF" w:rsidRDefault="0034384D" w:rsidP="0034384D">
      <w:pPr>
        <w:bidi/>
        <w:spacing w:line="60" w:lineRule="atLeast"/>
        <w:rPr>
          <w:rFonts w:cs="2  Nazanin"/>
          <w:b w:val="0"/>
          <w:bCs w:val="0"/>
          <w:color w:val="auto"/>
          <w:sz w:val="28"/>
          <w:szCs w:val="28"/>
          <w:rtl/>
        </w:rPr>
      </w:pPr>
      <w:r w:rsidRPr="004B64EF">
        <w:rPr>
          <w:rFonts w:cs="2  Nazanin" w:hint="cs"/>
          <w:b w:val="0"/>
          <w:bCs w:val="0"/>
          <w:color w:val="auto"/>
          <w:sz w:val="28"/>
          <w:szCs w:val="28"/>
          <w:rtl/>
        </w:rPr>
        <w:t>از علل خطا بین مقادیر عملی و تئوری می توان به موارد زیر اشاره داشت:</w:t>
      </w:r>
    </w:p>
    <w:p w:rsidR="0034384D" w:rsidRPr="004B64EF" w:rsidRDefault="0034384D" w:rsidP="0034384D">
      <w:pPr>
        <w:numPr>
          <w:ilvl w:val="0"/>
          <w:numId w:val="2"/>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خطا پراپ ساعت</w:t>
      </w:r>
    </w:p>
    <w:p w:rsidR="0034384D" w:rsidRPr="004B64EF" w:rsidRDefault="0034384D" w:rsidP="0034384D">
      <w:pPr>
        <w:numPr>
          <w:ilvl w:val="0"/>
          <w:numId w:val="2"/>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 xml:space="preserve">خطا صفر خط کش </w:t>
      </w:r>
    </w:p>
    <w:p w:rsidR="0034384D" w:rsidRPr="004B64EF" w:rsidRDefault="0034384D" w:rsidP="0034384D">
      <w:pPr>
        <w:numPr>
          <w:ilvl w:val="0"/>
          <w:numId w:val="2"/>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خطا دید</w:t>
      </w:r>
    </w:p>
    <w:p w:rsidR="0034384D" w:rsidRPr="004B64EF" w:rsidRDefault="0034384D" w:rsidP="0034384D">
      <w:pPr>
        <w:numPr>
          <w:ilvl w:val="0"/>
          <w:numId w:val="2"/>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خطا ساده سازی معادلات تئوری</w:t>
      </w:r>
    </w:p>
    <w:p w:rsidR="0034384D" w:rsidRPr="004B64EF" w:rsidRDefault="0034384D" w:rsidP="0034384D">
      <w:pPr>
        <w:numPr>
          <w:ilvl w:val="0"/>
          <w:numId w:val="2"/>
        </w:numPr>
        <w:bidi/>
        <w:spacing w:after="160" w:line="60" w:lineRule="atLeast"/>
        <w:rPr>
          <w:rFonts w:cs="2  Nazanin"/>
          <w:b w:val="0"/>
          <w:bCs w:val="0"/>
          <w:color w:val="auto"/>
          <w:sz w:val="28"/>
          <w:szCs w:val="28"/>
          <w:rtl/>
        </w:rPr>
      </w:pPr>
      <w:r w:rsidRPr="004B64EF">
        <w:rPr>
          <w:rFonts w:cs="2  Nazanin" w:hint="cs"/>
          <w:b w:val="0"/>
          <w:bCs w:val="0"/>
          <w:color w:val="auto"/>
          <w:sz w:val="28"/>
          <w:szCs w:val="28"/>
          <w:rtl/>
        </w:rPr>
        <w:t>خطا در میله بر اثر تنش های مانده که آزمایش های قبلی باعث وجود آن شده است.</w:t>
      </w:r>
    </w:p>
    <w:p w:rsidR="0034384D" w:rsidRDefault="0034384D" w:rsidP="00A76846">
      <w:pPr>
        <w:bidi/>
        <w:spacing w:line="60" w:lineRule="atLeast"/>
        <w:rPr>
          <w:rFonts w:eastAsiaTheme="minorEastAsia" w:cs="2  Nazanin"/>
          <w:color w:val="auto"/>
          <w:sz w:val="28"/>
          <w:szCs w:val="28"/>
        </w:rPr>
      </w:pPr>
    </w:p>
    <w:p w:rsidR="009C78B2" w:rsidRPr="004B64EF" w:rsidRDefault="009C78B2" w:rsidP="0034384D">
      <w:pPr>
        <w:bidi/>
        <w:spacing w:line="60" w:lineRule="atLeast"/>
        <w:rPr>
          <w:rFonts w:eastAsiaTheme="minorEastAsia" w:cs="2  Nazanin"/>
          <w:color w:val="auto"/>
          <w:sz w:val="28"/>
          <w:szCs w:val="28"/>
        </w:rPr>
      </w:pPr>
      <w:r w:rsidRPr="004B64EF">
        <w:rPr>
          <w:rFonts w:eastAsiaTheme="minorEastAsia" w:cs="2  Nazanin" w:hint="cs"/>
          <w:color w:val="auto"/>
          <w:sz w:val="28"/>
          <w:szCs w:val="28"/>
          <w:rtl/>
        </w:rPr>
        <w:t>روش انجام آزمایش:</w:t>
      </w:r>
    </w:p>
    <w:p w:rsidR="00A76846" w:rsidRPr="004B64EF" w:rsidRDefault="00A76846" w:rsidP="00A76846">
      <w:pPr>
        <w:bidi/>
        <w:spacing w:line="60" w:lineRule="atLeast"/>
        <w:rPr>
          <w:rFonts w:cs="2  Nazanin"/>
          <w:color w:val="auto"/>
          <w:sz w:val="28"/>
          <w:szCs w:val="28"/>
          <w:rtl/>
        </w:rPr>
      </w:pPr>
    </w:p>
    <w:p w:rsidR="009C78B2" w:rsidRPr="004B64EF" w:rsidRDefault="009C78B2" w:rsidP="00202093">
      <w:pPr>
        <w:numPr>
          <w:ilvl w:val="0"/>
          <w:numId w:val="1"/>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تکیه گاه های مورد نظر را انتخاب کرده (گیر دار یا مفصلی) و آن ها را روی قاب دستگاه ببندید. تیر را بر روی تکیه گاه ها قرار دهید.</w:t>
      </w:r>
    </w:p>
    <w:p w:rsidR="009C78B2" w:rsidRPr="004B64EF" w:rsidRDefault="009C78B2" w:rsidP="00202093">
      <w:pPr>
        <w:numPr>
          <w:ilvl w:val="0"/>
          <w:numId w:val="1"/>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ساعت های اندازه گیر را در جای مورد نظر قرار دهید و در جای خود محکم کنید.</w:t>
      </w:r>
    </w:p>
    <w:p w:rsidR="009C78B2" w:rsidRPr="004B64EF" w:rsidRDefault="009C78B2" w:rsidP="00202093">
      <w:pPr>
        <w:numPr>
          <w:ilvl w:val="0"/>
          <w:numId w:val="1"/>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آویز ها را بر روی تیر و در محل مناسب قرار دهید.</w:t>
      </w:r>
    </w:p>
    <w:p w:rsidR="009C78B2" w:rsidRPr="004B64EF" w:rsidRDefault="009C78B2" w:rsidP="00202093">
      <w:pPr>
        <w:numPr>
          <w:ilvl w:val="0"/>
          <w:numId w:val="1"/>
        </w:numPr>
        <w:bidi/>
        <w:spacing w:after="160" w:line="60" w:lineRule="atLeast"/>
        <w:rPr>
          <w:rFonts w:cs="2  Nazanin"/>
          <w:b w:val="0"/>
          <w:bCs w:val="0"/>
          <w:color w:val="auto"/>
          <w:sz w:val="28"/>
          <w:szCs w:val="28"/>
        </w:rPr>
      </w:pPr>
      <w:r w:rsidRPr="004B64EF">
        <w:rPr>
          <w:rFonts w:cs="2  Nazanin" w:hint="cs"/>
          <w:b w:val="0"/>
          <w:bCs w:val="0"/>
          <w:color w:val="auto"/>
          <w:sz w:val="28"/>
          <w:szCs w:val="28"/>
          <w:rtl/>
        </w:rPr>
        <w:t>با کمک پیچ های تنظیم مقدار نیرو را در هر یک از قرائتگرها صفر نمائید(در صورت استفاده از نیرو سنج ها).</w:t>
      </w:r>
    </w:p>
    <w:p w:rsidR="009C78B2" w:rsidRPr="004B64EF" w:rsidRDefault="009C78B2" w:rsidP="00A76846">
      <w:pPr>
        <w:numPr>
          <w:ilvl w:val="0"/>
          <w:numId w:val="1"/>
        </w:numPr>
        <w:bidi/>
        <w:spacing w:after="160" w:line="60" w:lineRule="atLeast"/>
        <w:rPr>
          <w:rFonts w:cs="2  Nazanin"/>
          <w:b w:val="0"/>
          <w:bCs w:val="0"/>
          <w:color w:val="auto"/>
          <w:sz w:val="28"/>
          <w:szCs w:val="28"/>
          <w:rtl/>
        </w:rPr>
      </w:pPr>
      <w:r w:rsidRPr="004B64EF">
        <w:rPr>
          <w:rFonts w:cs="2  Nazanin" w:hint="cs"/>
          <w:b w:val="0"/>
          <w:bCs w:val="0"/>
          <w:color w:val="auto"/>
          <w:sz w:val="28"/>
          <w:szCs w:val="28"/>
          <w:rtl/>
        </w:rPr>
        <w:t>ساعت ها را صفر نموده، با گذاشتن وزنه های مختلف مقدار خیز در هر یک از تکیه گاه ها را در هر مرحله خوانده و در جدول ثبت نمائید.</w:t>
      </w:r>
    </w:p>
    <w:p w:rsidR="009C78B2" w:rsidRPr="004B64EF" w:rsidRDefault="009C78B2" w:rsidP="00202093">
      <w:pPr>
        <w:bidi/>
        <w:spacing w:line="60" w:lineRule="atLeast"/>
        <w:rPr>
          <w:rFonts w:cs="2  Nazanin"/>
          <w:b w:val="0"/>
          <w:bCs w:val="0"/>
          <w:color w:val="auto"/>
          <w:sz w:val="28"/>
          <w:szCs w:val="28"/>
          <w:rtl/>
        </w:rPr>
      </w:pPr>
    </w:p>
    <w:p w:rsidR="0034384D" w:rsidRDefault="0034384D" w:rsidP="00202093">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34384D" w:rsidRDefault="0034384D" w:rsidP="0034384D">
      <w:pPr>
        <w:bidi/>
        <w:spacing w:line="60" w:lineRule="atLeast"/>
        <w:rPr>
          <w:rFonts w:cs="2  Nazanin"/>
          <w:color w:val="auto"/>
          <w:sz w:val="28"/>
          <w:szCs w:val="28"/>
        </w:rPr>
      </w:pPr>
    </w:p>
    <w:p w:rsidR="009C78B2" w:rsidRPr="004B64EF" w:rsidRDefault="009C78B2" w:rsidP="0034384D">
      <w:pPr>
        <w:bidi/>
        <w:spacing w:line="60" w:lineRule="atLeast"/>
        <w:rPr>
          <w:rFonts w:cs="2  Nazanin"/>
          <w:color w:val="auto"/>
          <w:sz w:val="28"/>
          <w:szCs w:val="28"/>
          <w:rtl/>
        </w:rPr>
      </w:pPr>
      <w:r w:rsidRPr="004B64EF">
        <w:rPr>
          <w:rFonts w:cs="2  Nazanin" w:hint="cs"/>
          <w:color w:val="auto"/>
          <w:sz w:val="28"/>
          <w:szCs w:val="28"/>
          <w:rtl/>
        </w:rPr>
        <w:lastRenderedPageBreak/>
        <w:t>نتایج:</w:t>
      </w:r>
    </w:p>
    <w:p w:rsidR="009C78B2" w:rsidRPr="004B64EF" w:rsidRDefault="009C78B2" w:rsidP="00202093">
      <w:pPr>
        <w:bidi/>
        <w:spacing w:line="60" w:lineRule="atLeast"/>
        <w:rPr>
          <w:rFonts w:cs="2  Nazanin"/>
          <w:b w:val="0"/>
          <w:bCs w:val="0"/>
          <w:color w:val="auto"/>
          <w:sz w:val="28"/>
          <w:szCs w:val="28"/>
          <w:rtl/>
        </w:rPr>
      </w:pPr>
    </w:p>
    <w:p w:rsidR="009C78B2" w:rsidRPr="004B64EF" w:rsidRDefault="001F5D4E" w:rsidP="00202093">
      <w:pPr>
        <w:bidi/>
        <w:spacing w:line="60" w:lineRule="atLeast"/>
        <w:jc w:val="right"/>
        <w:rPr>
          <w:rFonts w:cs="2  Nazanin"/>
          <w:b w:val="0"/>
          <w:bCs w:val="0"/>
          <w:i/>
          <w:color w:val="auto"/>
          <w:sz w:val="28"/>
          <w:szCs w:val="28"/>
        </w:rPr>
      </w:pPr>
      <m:oMathPara>
        <m:oMath>
          <m:r>
            <m:rPr>
              <m:sty m:val="bi"/>
            </m:rPr>
            <w:rPr>
              <w:rFonts w:ascii="Cambria Math" w:hAnsi="Cambria Math" w:cs="2  Nazanin"/>
              <w:color w:val="auto"/>
              <w:sz w:val="28"/>
              <w:szCs w:val="28"/>
            </w:rPr>
            <m:t>I=</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1</m:t>
              </m:r>
            </m:num>
            <m:den>
              <m:r>
                <m:rPr>
                  <m:sty m:val="bi"/>
                </m:rPr>
                <w:rPr>
                  <w:rFonts w:ascii="Cambria Math" w:hAnsi="Cambria Math" w:cs="2  Nazanin"/>
                  <w:color w:val="auto"/>
                  <w:sz w:val="28"/>
                  <w:szCs w:val="28"/>
                </w:rPr>
                <m:t>12</m:t>
              </m:r>
            </m:den>
          </m:f>
          <m:r>
            <m:rPr>
              <m:sty m:val="bi"/>
            </m:rPr>
            <w:rPr>
              <w:rFonts w:ascii="Cambria Math" w:hAnsi="Cambria Math" w:cs="2  Nazanin"/>
              <w:color w:val="auto"/>
              <w:sz w:val="28"/>
              <w:szCs w:val="28"/>
            </w:rPr>
            <m:t>b</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h</m:t>
              </m:r>
            </m:e>
            <m:sup>
              <m:r>
                <m:rPr>
                  <m:sty m:val="bi"/>
                </m:rPr>
                <w:rPr>
                  <w:rFonts w:ascii="Cambria Math" w:hAnsi="Cambria Math" w:cs="2  Nazanin"/>
                  <w:color w:val="auto"/>
                  <w:sz w:val="28"/>
                  <w:szCs w:val="28"/>
                </w:rPr>
                <m:t>3</m:t>
              </m:r>
            </m:sup>
          </m:sSup>
          <m:r>
            <m:rPr>
              <m:sty m:val="bi"/>
            </m:rPr>
            <w:rPr>
              <w:rFonts w:ascii="Cambria Math" w:hAnsi="Cambria Math" w:cs="2  Nazanin"/>
              <w:color w:val="auto"/>
              <w:sz w:val="28"/>
              <w:szCs w:val="28"/>
            </w:rPr>
            <m:t>=</m:t>
          </m:r>
          <m:f>
            <m:fPr>
              <m:ctrlPr>
                <w:rPr>
                  <w:rFonts w:ascii="Cambria Math" w:hAnsi="Cambria Math" w:cs="2  Nazanin"/>
                  <w:b w:val="0"/>
                  <w:bCs w:val="0"/>
                  <w:i/>
                  <w:color w:val="auto"/>
                  <w:sz w:val="28"/>
                  <w:szCs w:val="28"/>
                </w:rPr>
              </m:ctrlPr>
            </m:fPr>
            <m:num>
              <m:r>
                <m:rPr>
                  <m:sty m:val="bi"/>
                </m:rPr>
                <w:rPr>
                  <w:rFonts w:ascii="Cambria Math" w:hAnsi="Cambria Math" w:cs="2  Nazanin"/>
                  <w:color w:val="auto"/>
                  <w:sz w:val="28"/>
                  <w:szCs w:val="28"/>
                </w:rPr>
                <m:t>1</m:t>
              </m:r>
            </m:num>
            <m:den>
              <m:r>
                <m:rPr>
                  <m:sty m:val="bi"/>
                </m:rPr>
                <w:rPr>
                  <w:rFonts w:ascii="Cambria Math" w:hAnsi="Cambria Math" w:cs="2  Nazanin"/>
                  <w:color w:val="auto"/>
                  <w:sz w:val="28"/>
                  <w:szCs w:val="28"/>
                </w:rPr>
                <m:t>12</m:t>
              </m:r>
            </m:den>
          </m:f>
          <m:r>
            <m:rPr>
              <m:sty m:val="bi"/>
            </m:rPr>
            <w:rPr>
              <w:rFonts w:ascii="Cambria Math" w:hAnsi="Cambria Math" w:cs="2  Nazanin"/>
              <w:color w:val="auto"/>
              <w:sz w:val="28"/>
              <w:szCs w:val="28"/>
            </w:rPr>
            <m:t>×19.67×</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4.72</m:t>
              </m:r>
            </m:e>
            <m:sup>
              <m:r>
                <m:rPr>
                  <m:sty m:val="bi"/>
                </m:rPr>
                <w:rPr>
                  <w:rFonts w:ascii="Cambria Math" w:hAnsi="Cambria Math" w:cs="2  Nazanin"/>
                  <w:color w:val="auto"/>
                  <w:sz w:val="28"/>
                  <w:szCs w:val="28"/>
                </w:rPr>
                <m:t>3</m:t>
              </m:r>
            </m:sup>
          </m:sSup>
          <m:r>
            <m:rPr>
              <m:sty m:val="bi"/>
            </m:rPr>
            <w:rPr>
              <w:rFonts w:ascii="Cambria Math" w:hAnsi="Cambria Math" w:cs="2  Nazanin"/>
              <w:color w:val="auto"/>
              <w:sz w:val="28"/>
              <w:szCs w:val="28"/>
            </w:rPr>
            <m:t>=171.9269</m:t>
          </m:r>
          <m:sSup>
            <m:sSupPr>
              <m:ctrlPr>
                <w:rPr>
                  <w:rFonts w:ascii="Cambria Math" w:hAnsi="Cambria Math" w:cs="2  Nazanin"/>
                  <w:b w:val="0"/>
                  <w:bCs w:val="0"/>
                  <w:i/>
                  <w:color w:val="auto"/>
                  <w:sz w:val="28"/>
                  <w:szCs w:val="28"/>
                </w:rPr>
              </m:ctrlPr>
            </m:sSupPr>
            <m:e>
              <m:r>
                <m:rPr>
                  <m:sty m:val="bi"/>
                </m:rPr>
                <w:rPr>
                  <w:rFonts w:ascii="Cambria Math" w:hAnsi="Cambria Math" w:cs="2  Nazanin"/>
                  <w:color w:val="auto"/>
                  <w:sz w:val="28"/>
                  <w:szCs w:val="28"/>
                </w:rPr>
                <m:t>mm</m:t>
              </m:r>
            </m:e>
            <m:sup>
              <m:r>
                <m:rPr>
                  <m:sty m:val="bi"/>
                </m:rPr>
                <w:rPr>
                  <w:rFonts w:ascii="Cambria Math" w:hAnsi="Cambria Math" w:cs="2  Nazanin"/>
                  <w:color w:val="auto"/>
                  <w:sz w:val="28"/>
                  <w:szCs w:val="28"/>
                </w:rPr>
                <m:t>4</m:t>
              </m:r>
            </m:sup>
          </m:sSup>
        </m:oMath>
      </m:oMathPara>
    </w:p>
    <w:p w:rsidR="00202093" w:rsidRPr="004B64EF" w:rsidRDefault="00202093" w:rsidP="00202093">
      <w:pPr>
        <w:bidi/>
        <w:jc w:val="right"/>
        <w:rPr>
          <w:rFonts w:cs="2  Nazanin"/>
          <w:b w:val="0"/>
          <w:bCs w:val="0"/>
          <w:color w:val="auto"/>
          <w:sz w:val="28"/>
          <w:szCs w:val="28"/>
          <w:lang w:val="it-IT"/>
        </w:rPr>
      </w:pPr>
      <w:r w:rsidRPr="004B64EF">
        <w:rPr>
          <w:rFonts w:cs="2  Nazanin"/>
          <w:b w:val="0"/>
          <w:bCs w:val="0"/>
          <w:color w:val="auto"/>
          <w:sz w:val="28"/>
          <w:szCs w:val="28"/>
          <w:lang w:val="en-US"/>
        </w:rPr>
        <w:t>E=100</w:t>
      </w:r>
      <w:r w:rsidRPr="004B64EF">
        <w:rPr>
          <w:rFonts w:cs="2  Nazanin"/>
          <w:b w:val="0"/>
          <w:bCs w:val="0"/>
          <w:color w:val="auto"/>
          <w:sz w:val="28"/>
          <w:szCs w:val="28"/>
          <w:lang w:val="it-IT"/>
        </w:rPr>
        <w:t>Gpa</w:t>
      </w:r>
    </w:p>
    <w:p w:rsidR="00202093" w:rsidRPr="004B64EF" w:rsidRDefault="00A76846" w:rsidP="00996BF4">
      <w:pPr>
        <w:bidi/>
        <w:jc w:val="right"/>
        <w:rPr>
          <w:rFonts w:cs="2  Nazanin"/>
          <w:b w:val="0"/>
          <w:bCs w:val="0"/>
          <w:color w:val="auto"/>
          <w:sz w:val="28"/>
          <w:szCs w:val="28"/>
          <w:lang w:val="it-IT"/>
        </w:rPr>
      </w:pPr>
      <w:r w:rsidRPr="004B64EF">
        <w:rPr>
          <w:rFonts w:cs="2  Nazanin"/>
          <w:b w:val="0"/>
          <w:bCs w:val="0"/>
          <w:color w:val="auto"/>
          <w:sz w:val="28"/>
          <w:szCs w:val="28"/>
          <w:lang w:val="it-IT"/>
        </w:rPr>
        <w:t>L=60</w:t>
      </w:r>
      <w:r w:rsidR="00996BF4" w:rsidRPr="004B64EF">
        <w:rPr>
          <w:rFonts w:cs="2  Nazanin"/>
          <w:b w:val="0"/>
          <w:bCs w:val="0"/>
          <w:color w:val="auto"/>
          <w:sz w:val="28"/>
          <w:szCs w:val="28"/>
          <w:lang w:val="it-IT"/>
        </w:rPr>
        <w:t>0</w:t>
      </w:r>
      <w:r w:rsidRPr="004B64EF">
        <w:rPr>
          <w:rFonts w:cs="2  Nazanin"/>
          <w:b w:val="0"/>
          <w:bCs w:val="0"/>
          <w:color w:val="auto"/>
          <w:sz w:val="28"/>
          <w:szCs w:val="28"/>
          <w:lang w:val="it-IT"/>
        </w:rPr>
        <w:t xml:space="preserve"> </w:t>
      </w:r>
      <w:r w:rsidR="00996BF4" w:rsidRPr="004B64EF">
        <w:rPr>
          <w:rFonts w:cs="2  Nazanin"/>
          <w:b w:val="0"/>
          <w:bCs w:val="0"/>
          <w:color w:val="auto"/>
          <w:sz w:val="28"/>
          <w:szCs w:val="28"/>
          <w:lang w:val="it-IT"/>
        </w:rPr>
        <w:t>m</w:t>
      </w:r>
      <w:r w:rsidRPr="004B64EF">
        <w:rPr>
          <w:rFonts w:cs="2  Nazanin"/>
          <w:b w:val="0"/>
          <w:bCs w:val="0"/>
          <w:color w:val="auto"/>
          <w:sz w:val="28"/>
          <w:szCs w:val="28"/>
          <w:lang w:val="it-IT"/>
        </w:rPr>
        <w:t>m</w:t>
      </w:r>
    </w:p>
    <w:p w:rsidR="00A76846" w:rsidRPr="004B64EF" w:rsidRDefault="00A76846" w:rsidP="00A76846">
      <w:pPr>
        <w:bidi/>
        <w:spacing w:line="60" w:lineRule="atLeast"/>
        <w:jc w:val="both"/>
        <w:rPr>
          <w:color w:val="auto"/>
          <w:sz w:val="28"/>
          <w:szCs w:val="28"/>
          <w:rtl/>
        </w:rPr>
      </w:pPr>
    </w:p>
    <w:tbl>
      <w:tblPr>
        <w:tblStyle w:val="PlainTable4"/>
        <w:tblpPr w:leftFromText="180" w:rightFromText="180" w:vertAnchor="text" w:horzAnchor="margin" w:tblpY="-75"/>
        <w:bidiVisual/>
        <w:tblW w:w="9540" w:type="dxa"/>
        <w:tblLook w:val="04A0" w:firstRow="1" w:lastRow="0" w:firstColumn="1" w:lastColumn="0" w:noHBand="0" w:noVBand="1"/>
      </w:tblPr>
      <w:tblGrid>
        <w:gridCol w:w="1117"/>
        <w:gridCol w:w="974"/>
        <w:gridCol w:w="789"/>
        <w:gridCol w:w="789"/>
        <w:gridCol w:w="1305"/>
        <w:gridCol w:w="1305"/>
        <w:gridCol w:w="1260"/>
        <w:gridCol w:w="1260"/>
        <w:gridCol w:w="741"/>
      </w:tblGrid>
      <w:tr w:rsidR="004B64EF" w:rsidRPr="004B64EF" w:rsidTr="007A5249">
        <w:trPr>
          <w:gridAfter w:val="1"/>
          <w:cnfStyle w:val="100000000000" w:firstRow="1" w:lastRow="0" w:firstColumn="0" w:lastColumn="0" w:oddVBand="0" w:evenVBand="0" w:oddHBand="0" w:evenHBand="0" w:firstRowFirstColumn="0" w:firstRowLastColumn="0" w:lastRowFirstColumn="0" w:lastRowLastColumn="0"/>
          <w:wAfter w:w="745" w:type="dxa"/>
          <w:trHeight w:val="650"/>
        </w:trPr>
        <w:tc>
          <w:tcPr>
            <w:cnfStyle w:val="001000000000" w:firstRow="0" w:lastRow="0" w:firstColumn="1" w:lastColumn="0" w:oddVBand="0" w:evenVBand="0" w:oddHBand="0" w:evenHBand="0" w:firstRowFirstColumn="0" w:firstRowLastColumn="0" w:lastRowFirstColumn="0" w:lastRowLastColumn="0"/>
            <w:tcW w:w="8795" w:type="dxa"/>
            <w:gridSpan w:val="8"/>
          </w:tcPr>
          <w:p w:rsidR="00A76846" w:rsidRPr="0072062B" w:rsidRDefault="00A76846" w:rsidP="00A21705">
            <w:pPr>
              <w:tabs>
                <w:tab w:val="right" w:pos="9138"/>
              </w:tabs>
              <w:bidi/>
              <w:spacing w:line="60" w:lineRule="atLeast"/>
              <w:rPr>
                <w:rFonts w:cs="2  Nazanin"/>
                <w:color w:val="auto"/>
                <w:sz w:val="28"/>
                <w:szCs w:val="28"/>
              </w:rPr>
            </w:pPr>
            <w:bookmarkStart w:id="0" w:name="_GoBack"/>
            <w:r w:rsidRPr="0072062B">
              <w:rPr>
                <w:rFonts w:cs="2  Nazanin" w:hint="cs"/>
                <w:color w:val="auto"/>
                <w:sz w:val="28"/>
                <w:szCs w:val="28"/>
                <w:rtl/>
              </w:rPr>
              <w:t>پارامتر های ثابت اندازه گیری:</w:t>
            </w:r>
            <w:r w:rsidRPr="0072062B">
              <w:rPr>
                <w:rFonts w:cs="2  Nazanin"/>
                <w:color w:val="auto"/>
                <w:sz w:val="28"/>
                <w:szCs w:val="28"/>
              </w:rPr>
              <w:tab/>
              <w:t>a=L/2        b=L/2         x</w:t>
            </w:r>
            <w:r w:rsidRPr="0072062B">
              <w:rPr>
                <w:rFonts w:cs="2  Nazanin"/>
                <w:color w:val="auto"/>
                <w:sz w:val="28"/>
                <w:szCs w:val="28"/>
                <w:vertAlign w:val="subscript"/>
              </w:rPr>
              <w:t>1</w:t>
            </w:r>
            <w:r w:rsidRPr="0072062B">
              <w:rPr>
                <w:rFonts w:cs="2  Nazanin"/>
                <w:color w:val="auto"/>
                <w:sz w:val="28"/>
                <w:szCs w:val="28"/>
              </w:rPr>
              <w:t>=L/3      x</w:t>
            </w:r>
            <w:r w:rsidRPr="0072062B">
              <w:rPr>
                <w:rFonts w:cs="2  Nazanin"/>
                <w:color w:val="auto"/>
                <w:sz w:val="28"/>
                <w:szCs w:val="28"/>
                <w:vertAlign w:val="subscript"/>
              </w:rPr>
              <w:t>2</w:t>
            </w:r>
            <w:r w:rsidRPr="0072062B">
              <w:rPr>
                <w:rFonts w:cs="2  Nazanin"/>
                <w:color w:val="auto"/>
                <w:sz w:val="28"/>
                <w:szCs w:val="28"/>
              </w:rPr>
              <w:t>=2L/3</w:t>
            </w:r>
            <w:bookmarkEnd w:id="0"/>
            <w:r w:rsidRPr="0072062B">
              <w:rPr>
                <w:rFonts w:cs="2  Nazanin"/>
                <w:color w:val="auto"/>
                <w:sz w:val="28"/>
                <w:szCs w:val="28"/>
              </w:rPr>
              <w:t xml:space="preserve">      </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919"/>
        </w:trPr>
        <w:tc>
          <w:tcPr>
            <w:cnfStyle w:val="001000000000" w:firstRow="0" w:lastRow="0" w:firstColumn="1" w:lastColumn="0" w:oddVBand="0" w:evenVBand="0" w:oddHBand="0" w:evenHBand="0" w:firstRowFirstColumn="0" w:firstRowLastColumn="0" w:lastRowFirstColumn="0" w:lastRowLastColumn="0"/>
            <w:tcW w:w="1213" w:type="dxa"/>
          </w:tcPr>
          <w:p w:rsidR="00A76846" w:rsidRPr="0072062B" w:rsidRDefault="00A76846" w:rsidP="007A5249">
            <w:pPr>
              <w:bidi/>
              <w:spacing w:line="60" w:lineRule="atLeast"/>
              <w:rPr>
                <w:rFonts w:cs="2  Nazanin"/>
                <w:color w:val="auto"/>
                <w:sz w:val="20"/>
                <w:szCs w:val="20"/>
              </w:rPr>
            </w:pPr>
            <w:r w:rsidRPr="0072062B">
              <w:rPr>
                <w:rFonts w:cs="2  Nazanin" w:hint="cs"/>
                <w:color w:val="auto"/>
                <w:sz w:val="20"/>
                <w:szCs w:val="20"/>
                <w:rtl/>
              </w:rPr>
              <w:t>درصد خطا نسبی</w:t>
            </w:r>
            <w:r w:rsidRPr="0072062B">
              <w:rPr>
                <w:rFonts w:cs="2  Nazanin"/>
                <w:color w:val="auto"/>
                <w:sz w:val="20"/>
                <w:szCs w:val="20"/>
              </w:rPr>
              <w:t>y</w:t>
            </w:r>
            <w:r w:rsidRPr="0072062B">
              <w:rPr>
                <w:rFonts w:cs="2  Nazanin"/>
                <w:color w:val="auto"/>
                <w:sz w:val="20"/>
                <w:szCs w:val="20"/>
                <w:vertAlign w:val="subscript"/>
              </w:rPr>
              <w:t>2</w:t>
            </w:r>
          </w:p>
        </w:tc>
        <w:tc>
          <w:tcPr>
            <w:tcW w:w="1022"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vertAlign w:val="subscript"/>
              </w:rPr>
            </w:pPr>
            <w:r w:rsidRPr="0072062B">
              <w:rPr>
                <w:rFonts w:cs="2  Nazanin" w:hint="cs"/>
                <w:color w:val="auto"/>
                <w:sz w:val="20"/>
                <w:szCs w:val="20"/>
                <w:rtl/>
              </w:rPr>
              <w:t>درصد خطا نسبی</w:t>
            </w:r>
            <w:r w:rsidRPr="0072062B">
              <w:rPr>
                <w:rFonts w:cs="2  Nazanin"/>
                <w:color w:val="auto"/>
                <w:sz w:val="20"/>
                <w:szCs w:val="20"/>
              </w:rPr>
              <w:t>y</w:t>
            </w:r>
            <w:r w:rsidRPr="0072062B">
              <w:rPr>
                <w:rFonts w:cs="2  Nazanin"/>
                <w:color w:val="auto"/>
                <w:sz w:val="20"/>
                <w:szCs w:val="20"/>
                <w:vertAlign w:val="subscript"/>
              </w:rPr>
              <w:t>1</w:t>
            </w:r>
          </w:p>
        </w:tc>
        <w:tc>
          <w:tcPr>
            <w:tcW w:w="806"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hint="cs"/>
                <w:color w:val="auto"/>
                <w:sz w:val="20"/>
                <w:szCs w:val="20"/>
                <w:rtl/>
              </w:rPr>
              <w:t xml:space="preserve">خطا مطلق </w:t>
            </w:r>
            <w:r w:rsidRPr="0072062B">
              <w:rPr>
                <w:rFonts w:cs="2  Nazanin"/>
                <w:color w:val="auto"/>
                <w:sz w:val="20"/>
                <w:szCs w:val="20"/>
              </w:rPr>
              <w:t>y</w:t>
            </w:r>
            <w:r w:rsidRPr="0072062B">
              <w:rPr>
                <w:rFonts w:cs="2  Nazanin"/>
                <w:color w:val="auto"/>
                <w:sz w:val="20"/>
                <w:szCs w:val="20"/>
                <w:vertAlign w:val="subscript"/>
              </w:rPr>
              <w:t>2</w:t>
            </w:r>
          </w:p>
        </w:tc>
        <w:tc>
          <w:tcPr>
            <w:tcW w:w="806"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vertAlign w:val="subscript"/>
              </w:rPr>
            </w:pPr>
            <w:r w:rsidRPr="0072062B">
              <w:rPr>
                <w:rFonts w:cs="2  Nazanin" w:hint="cs"/>
                <w:color w:val="auto"/>
                <w:sz w:val="20"/>
                <w:szCs w:val="20"/>
                <w:rtl/>
              </w:rPr>
              <w:t xml:space="preserve">خطا مطلق </w:t>
            </w:r>
            <w:r w:rsidRPr="0072062B">
              <w:rPr>
                <w:rFonts w:cs="2  Nazanin"/>
                <w:color w:val="auto"/>
                <w:sz w:val="20"/>
                <w:szCs w:val="20"/>
              </w:rPr>
              <w:t>y</w:t>
            </w:r>
            <w:r w:rsidRPr="0072062B">
              <w:rPr>
                <w:rFonts w:cs="2  Nazanin"/>
                <w:color w:val="auto"/>
                <w:sz w:val="20"/>
                <w:szCs w:val="20"/>
                <w:vertAlign w:val="subscript"/>
              </w:rPr>
              <w:t>1</w:t>
            </w:r>
          </w:p>
        </w:tc>
        <w:tc>
          <w:tcPr>
            <w:tcW w:w="1269"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2</w:t>
            </w:r>
            <w:r w:rsidRPr="0072062B">
              <w:rPr>
                <w:rFonts w:cs="2  Nazanin" w:hint="cs"/>
                <w:color w:val="auto"/>
                <w:sz w:val="20"/>
                <w:szCs w:val="20"/>
                <w:rtl/>
              </w:rPr>
              <w:t>تئوری(</w:t>
            </w:r>
            <w:r w:rsidRPr="0072062B">
              <w:rPr>
                <w:rFonts w:cs="2  Nazanin"/>
                <w:color w:val="auto"/>
                <w:sz w:val="20"/>
                <w:szCs w:val="20"/>
              </w:rPr>
              <w:t>mm</w:t>
            </w:r>
            <w:r w:rsidRPr="0072062B">
              <w:rPr>
                <w:rFonts w:cs="2  Nazanin" w:hint="cs"/>
                <w:color w:val="auto"/>
                <w:sz w:val="20"/>
                <w:szCs w:val="20"/>
                <w:rtl/>
              </w:rPr>
              <w:t>)</w:t>
            </w:r>
          </w:p>
        </w:tc>
        <w:tc>
          <w:tcPr>
            <w:tcW w:w="1269"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1</w:t>
            </w:r>
            <w:r w:rsidRPr="0072062B">
              <w:rPr>
                <w:rFonts w:cs="2  Nazanin" w:hint="cs"/>
                <w:color w:val="auto"/>
                <w:sz w:val="20"/>
                <w:szCs w:val="20"/>
                <w:rtl/>
              </w:rPr>
              <w:t>تئوری(</w:t>
            </w:r>
            <w:r w:rsidRPr="0072062B">
              <w:rPr>
                <w:rFonts w:cs="2  Nazanin"/>
                <w:color w:val="auto"/>
                <w:sz w:val="20"/>
                <w:szCs w:val="20"/>
              </w:rPr>
              <w:t>mm</w:t>
            </w:r>
            <w:r w:rsidRPr="0072062B">
              <w:rPr>
                <w:rFonts w:cs="2  Nazanin" w:hint="cs"/>
                <w:color w:val="auto"/>
                <w:sz w:val="20"/>
                <w:szCs w:val="20"/>
                <w:rtl/>
              </w:rPr>
              <w:t>)</w:t>
            </w:r>
          </w:p>
        </w:tc>
        <w:tc>
          <w:tcPr>
            <w:tcW w:w="1205"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2</w:t>
            </w:r>
            <w:r w:rsidRPr="0072062B">
              <w:rPr>
                <w:rFonts w:cs="2  Nazanin" w:hint="cs"/>
                <w:color w:val="auto"/>
                <w:sz w:val="20"/>
                <w:szCs w:val="20"/>
                <w:rtl/>
              </w:rPr>
              <w:t>عملی(</w:t>
            </w:r>
            <w:r w:rsidRPr="0072062B">
              <w:rPr>
                <w:rFonts w:cs="2  Nazanin"/>
                <w:color w:val="auto"/>
                <w:sz w:val="20"/>
                <w:szCs w:val="20"/>
              </w:rPr>
              <w:t>mm</w:t>
            </w:r>
            <w:r w:rsidRPr="0072062B">
              <w:rPr>
                <w:rFonts w:cs="2  Nazanin" w:hint="cs"/>
                <w:color w:val="auto"/>
                <w:sz w:val="20"/>
                <w:szCs w:val="20"/>
                <w:rtl/>
              </w:rPr>
              <w:t>)</w:t>
            </w:r>
          </w:p>
        </w:tc>
        <w:tc>
          <w:tcPr>
            <w:tcW w:w="1205"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1</w:t>
            </w:r>
            <w:r w:rsidRPr="0072062B">
              <w:rPr>
                <w:rFonts w:cs="2  Nazanin" w:hint="cs"/>
                <w:color w:val="auto"/>
                <w:sz w:val="20"/>
                <w:szCs w:val="20"/>
                <w:rtl/>
              </w:rPr>
              <w:t>عملی(</w:t>
            </w:r>
            <w:r w:rsidRPr="0072062B">
              <w:rPr>
                <w:rFonts w:cs="2  Nazanin"/>
                <w:color w:val="auto"/>
                <w:sz w:val="20"/>
                <w:szCs w:val="20"/>
              </w:rPr>
              <w:t>mm</w:t>
            </w:r>
            <w:r w:rsidRPr="0072062B">
              <w:rPr>
                <w:rFonts w:cs="2  Nazanin" w:hint="cs"/>
                <w:color w:val="auto"/>
                <w:sz w:val="20"/>
                <w:szCs w:val="20"/>
                <w:rtl/>
              </w:rPr>
              <w:t>)</w:t>
            </w:r>
          </w:p>
        </w:tc>
        <w:tc>
          <w:tcPr>
            <w:tcW w:w="745" w:type="dxa"/>
          </w:tcPr>
          <w:p w:rsidR="00A76846" w:rsidRPr="0072062B" w:rsidRDefault="00A76846" w:rsidP="007A5249">
            <w:pPr>
              <w:bidi/>
              <w:spacing w:line="60" w:lineRule="atLeast"/>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hint="cs"/>
                <w:color w:val="auto"/>
                <w:sz w:val="20"/>
                <w:szCs w:val="20"/>
                <w:rtl/>
              </w:rPr>
              <w:t>وزنه(</w:t>
            </w:r>
            <w:r w:rsidRPr="0072062B">
              <w:rPr>
                <w:rFonts w:cs="2  Nazanin"/>
                <w:color w:val="auto"/>
                <w:sz w:val="20"/>
                <w:szCs w:val="20"/>
              </w:rPr>
              <w:t>g</w:t>
            </w:r>
            <w:r w:rsidRPr="0072062B">
              <w:rPr>
                <w:rFonts w:cs="2  Nazanin" w:hint="cs"/>
                <w:color w:val="auto"/>
                <w:sz w:val="20"/>
                <w:szCs w:val="20"/>
                <w:rtl/>
              </w:rPr>
              <w:t>)</w:t>
            </w:r>
          </w:p>
        </w:tc>
      </w:tr>
      <w:tr w:rsidR="004B64EF" w:rsidRPr="004B64EF" w:rsidTr="007A5249">
        <w:trPr>
          <w:trHeight w:val="458"/>
        </w:trPr>
        <w:tc>
          <w:tcPr>
            <w:cnfStyle w:val="001000000000" w:firstRow="0" w:lastRow="0" w:firstColumn="1" w:lastColumn="0" w:oddVBand="0" w:evenVBand="0" w:oddHBand="0" w:evenHBand="0" w:firstRowFirstColumn="0" w:firstRowLastColumn="0" w:lastRowFirstColumn="0" w:lastRowLastColumn="0"/>
            <w:tcW w:w="1213" w:type="dxa"/>
          </w:tcPr>
          <w:p w:rsidR="00A76846" w:rsidRPr="004B64EF" w:rsidRDefault="00CD2BFB" w:rsidP="007A5249">
            <w:pPr>
              <w:bidi/>
              <w:rPr>
                <w:rFonts w:ascii="Arial" w:hAnsi="Arial" w:cs="Arial"/>
                <w:color w:val="auto"/>
                <w:sz w:val="20"/>
                <w:szCs w:val="20"/>
              </w:rPr>
            </w:pPr>
            <w:r>
              <w:rPr>
                <w:rFonts w:ascii="Arial" w:hAnsi="Arial" w:cs="Arial"/>
                <w:color w:val="auto"/>
                <w:sz w:val="20"/>
                <w:szCs w:val="20"/>
              </w:rPr>
              <w:t>15.3</w:t>
            </w:r>
          </w:p>
        </w:tc>
        <w:tc>
          <w:tcPr>
            <w:tcW w:w="1022"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14.6</w:t>
            </w:r>
            <w:r w:rsidR="00A76846" w:rsidRPr="004B64EF">
              <w:rPr>
                <w:rFonts w:ascii="Arial" w:hAnsi="Arial" w:cs="Arial"/>
                <w:color w:val="auto"/>
                <w:sz w:val="20"/>
                <w:szCs w:val="20"/>
              </w:rPr>
              <w:t>2</w:t>
            </w:r>
          </w:p>
        </w:tc>
        <w:tc>
          <w:tcPr>
            <w:tcW w:w="806"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0.072</w:t>
            </w:r>
          </w:p>
        </w:tc>
        <w:tc>
          <w:tcPr>
            <w:tcW w:w="806"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0.07</w:t>
            </w:r>
            <w:r w:rsidR="00691862">
              <w:rPr>
                <w:rFonts w:ascii="Arial" w:hAnsi="Arial" w:cs="Arial"/>
                <w:color w:val="auto"/>
                <w:sz w:val="20"/>
                <w:szCs w:val="20"/>
              </w:rPr>
              <w:t>2</w:t>
            </w:r>
          </w:p>
        </w:tc>
        <w:tc>
          <w:tcPr>
            <w:tcW w:w="1269"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0.45</w:t>
            </w:r>
            <w:r w:rsidR="00691862">
              <w:rPr>
                <w:rFonts w:ascii="Arial" w:hAnsi="Arial" w:cs="Arial"/>
                <w:color w:val="auto"/>
                <w:sz w:val="20"/>
                <w:szCs w:val="20"/>
              </w:rPr>
              <w:t>7</w:t>
            </w:r>
          </w:p>
        </w:tc>
        <w:tc>
          <w:tcPr>
            <w:tcW w:w="1269"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0.45</w:t>
            </w:r>
            <w:r w:rsidR="00691862">
              <w:rPr>
                <w:rFonts w:ascii="Arial" w:hAnsi="Arial" w:cs="Arial"/>
                <w:color w:val="auto"/>
                <w:sz w:val="20"/>
                <w:szCs w:val="20"/>
              </w:rPr>
              <w:t>7</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0.54</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0.47</w:t>
            </w:r>
          </w:p>
        </w:tc>
        <w:tc>
          <w:tcPr>
            <w:tcW w:w="745" w:type="dxa"/>
          </w:tcPr>
          <w:p w:rsidR="00A76846" w:rsidRPr="004B64EF" w:rsidRDefault="00A76846"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200</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213" w:type="dxa"/>
          </w:tcPr>
          <w:p w:rsidR="00A76846" w:rsidRPr="004B64EF" w:rsidRDefault="00CD2BFB" w:rsidP="007A5249">
            <w:pPr>
              <w:bidi/>
              <w:rPr>
                <w:rFonts w:ascii="Arial" w:hAnsi="Arial" w:cs="Arial"/>
                <w:color w:val="auto"/>
                <w:sz w:val="20"/>
                <w:szCs w:val="20"/>
              </w:rPr>
            </w:pPr>
            <w:r>
              <w:rPr>
                <w:rFonts w:ascii="Arial" w:hAnsi="Arial" w:cs="Arial"/>
                <w:color w:val="auto"/>
                <w:sz w:val="20"/>
                <w:szCs w:val="20"/>
              </w:rPr>
              <w:t>14.26</w:t>
            </w:r>
          </w:p>
        </w:tc>
        <w:tc>
          <w:tcPr>
            <w:tcW w:w="1022"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13.7</w:t>
            </w:r>
          </w:p>
        </w:tc>
        <w:tc>
          <w:tcPr>
            <w:tcW w:w="806" w:type="dxa"/>
          </w:tcPr>
          <w:p w:rsidR="00A76846" w:rsidRPr="004B64EF" w:rsidRDefault="00691862"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0.135</w:t>
            </w:r>
          </w:p>
        </w:tc>
        <w:tc>
          <w:tcPr>
            <w:tcW w:w="806" w:type="dxa"/>
          </w:tcPr>
          <w:p w:rsidR="00A76846" w:rsidRPr="004B64EF" w:rsidRDefault="00691862"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0.125</w:t>
            </w:r>
          </w:p>
        </w:tc>
        <w:tc>
          <w:tcPr>
            <w:tcW w:w="1269"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0.89</w:t>
            </w:r>
            <w:r w:rsidR="00691862">
              <w:rPr>
                <w:rFonts w:ascii="Arial" w:hAnsi="Arial" w:cs="Arial"/>
                <w:color w:val="auto"/>
                <w:sz w:val="20"/>
                <w:szCs w:val="20"/>
              </w:rPr>
              <w:t>4</w:t>
            </w:r>
          </w:p>
        </w:tc>
        <w:tc>
          <w:tcPr>
            <w:tcW w:w="1269"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0.89</w:t>
            </w:r>
            <w:r w:rsidR="00691862">
              <w:rPr>
                <w:rFonts w:ascii="Arial" w:hAnsi="Arial" w:cs="Arial"/>
                <w:color w:val="auto"/>
                <w:sz w:val="20"/>
                <w:szCs w:val="20"/>
              </w:rPr>
              <w:t>4</w:t>
            </w:r>
          </w:p>
        </w:tc>
        <w:tc>
          <w:tcPr>
            <w:tcW w:w="1205"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1.2</w:t>
            </w:r>
            <w:r w:rsidR="00A76846" w:rsidRPr="004B64EF">
              <w:rPr>
                <w:rFonts w:ascii="Arial" w:hAnsi="Arial" w:cs="Arial"/>
                <w:color w:val="auto"/>
                <w:sz w:val="20"/>
                <w:szCs w:val="20"/>
              </w:rPr>
              <w:t>1</w:t>
            </w:r>
          </w:p>
        </w:tc>
        <w:tc>
          <w:tcPr>
            <w:tcW w:w="1205"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1</w:t>
            </w:r>
            <w:r w:rsidR="00CD2BFB">
              <w:rPr>
                <w:rFonts w:ascii="Arial" w:hAnsi="Arial" w:cs="Arial"/>
                <w:color w:val="auto"/>
                <w:sz w:val="20"/>
                <w:szCs w:val="20"/>
              </w:rPr>
              <w:t>.1</w:t>
            </w:r>
          </w:p>
        </w:tc>
        <w:tc>
          <w:tcPr>
            <w:tcW w:w="745"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400</w:t>
            </w:r>
          </w:p>
        </w:tc>
      </w:tr>
      <w:tr w:rsidR="004B64EF" w:rsidRPr="004B64EF" w:rsidTr="007A5249">
        <w:trPr>
          <w:trHeight w:val="422"/>
        </w:trPr>
        <w:tc>
          <w:tcPr>
            <w:cnfStyle w:val="001000000000" w:firstRow="0" w:lastRow="0" w:firstColumn="1" w:lastColumn="0" w:oddVBand="0" w:evenVBand="0" w:oddHBand="0" w:evenHBand="0" w:firstRowFirstColumn="0" w:firstRowLastColumn="0" w:lastRowFirstColumn="0" w:lastRowLastColumn="0"/>
            <w:tcW w:w="1213" w:type="dxa"/>
          </w:tcPr>
          <w:p w:rsidR="00A76846" w:rsidRPr="004B64EF" w:rsidRDefault="00CD2BFB" w:rsidP="007A5249">
            <w:pPr>
              <w:bidi/>
              <w:rPr>
                <w:rFonts w:ascii="Arial" w:hAnsi="Arial" w:cs="Arial"/>
                <w:color w:val="auto"/>
                <w:sz w:val="20"/>
                <w:szCs w:val="20"/>
              </w:rPr>
            </w:pPr>
            <w:r>
              <w:rPr>
                <w:rFonts w:ascii="Arial" w:hAnsi="Arial" w:cs="Arial"/>
                <w:color w:val="auto"/>
                <w:sz w:val="20"/>
                <w:szCs w:val="20"/>
              </w:rPr>
              <w:t>14.52</w:t>
            </w:r>
          </w:p>
        </w:tc>
        <w:tc>
          <w:tcPr>
            <w:tcW w:w="1022"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w:t>
            </w:r>
          </w:p>
        </w:tc>
        <w:tc>
          <w:tcPr>
            <w:tcW w:w="806"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0.207</w:t>
            </w:r>
          </w:p>
        </w:tc>
        <w:tc>
          <w:tcPr>
            <w:tcW w:w="806"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0.197</w:t>
            </w:r>
          </w:p>
        </w:tc>
        <w:tc>
          <w:tcPr>
            <w:tcW w:w="1269"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1.312</w:t>
            </w:r>
          </w:p>
        </w:tc>
        <w:tc>
          <w:tcPr>
            <w:tcW w:w="1269"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1.312</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1.55</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1.53</w:t>
            </w:r>
          </w:p>
        </w:tc>
        <w:tc>
          <w:tcPr>
            <w:tcW w:w="745" w:type="dxa"/>
          </w:tcPr>
          <w:p w:rsidR="00A76846" w:rsidRPr="004B64EF" w:rsidRDefault="00A76846"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600</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213" w:type="dxa"/>
          </w:tcPr>
          <w:p w:rsidR="00A76846" w:rsidRPr="004B64EF" w:rsidRDefault="00CD2BFB" w:rsidP="007A5249">
            <w:pPr>
              <w:bidi/>
              <w:rPr>
                <w:rFonts w:ascii="Arial" w:hAnsi="Arial" w:cs="Arial"/>
                <w:color w:val="auto"/>
                <w:sz w:val="20"/>
                <w:szCs w:val="20"/>
              </w:rPr>
            </w:pPr>
            <w:r>
              <w:rPr>
                <w:rFonts w:ascii="Arial" w:hAnsi="Arial" w:cs="Arial"/>
                <w:color w:val="auto"/>
                <w:sz w:val="20"/>
                <w:szCs w:val="20"/>
              </w:rPr>
              <w:t>14.27</w:t>
            </w:r>
          </w:p>
        </w:tc>
        <w:tc>
          <w:tcPr>
            <w:tcW w:w="1022"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13.8</w:t>
            </w:r>
          </w:p>
        </w:tc>
        <w:tc>
          <w:tcPr>
            <w:tcW w:w="806" w:type="dxa"/>
          </w:tcPr>
          <w:p w:rsidR="00A76846" w:rsidRPr="004B64EF" w:rsidRDefault="00691862"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0.250</w:t>
            </w:r>
          </w:p>
        </w:tc>
        <w:tc>
          <w:tcPr>
            <w:tcW w:w="806"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0.251</w:t>
            </w:r>
          </w:p>
        </w:tc>
        <w:tc>
          <w:tcPr>
            <w:tcW w:w="1269"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1.74</w:t>
            </w:r>
            <w:r w:rsidR="00CD2BFB">
              <w:rPr>
                <w:rFonts w:ascii="Arial" w:hAnsi="Arial" w:cs="Arial"/>
                <w:color w:val="auto"/>
                <w:sz w:val="20"/>
                <w:szCs w:val="20"/>
              </w:rPr>
              <w:t>6</w:t>
            </w:r>
          </w:p>
        </w:tc>
        <w:tc>
          <w:tcPr>
            <w:tcW w:w="1269" w:type="dxa"/>
          </w:tcPr>
          <w:p w:rsidR="00A76846" w:rsidRPr="004B64EF" w:rsidRDefault="00CD2BFB"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1.76</w:t>
            </w:r>
            <w:r w:rsidR="00691862">
              <w:rPr>
                <w:rFonts w:ascii="Arial" w:hAnsi="Arial" w:cs="Arial"/>
                <w:color w:val="auto"/>
                <w:sz w:val="20"/>
                <w:szCs w:val="20"/>
              </w:rPr>
              <w:t>9</w:t>
            </w:r>
          </w:p>
        </w:tc>
        <w:tc>
          <w:tcPr>
            <w:tcW w:w="1205"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2</w:t>
            </w:r>
            <w:r w:rsidR="00CD2BFB">
              <w:rPr>
                <w:rFonts w:ascii="Arial" w:hAnsi="Arial" w:cs="Arial"/>
                <w:color w:val="auto"/>
                <w:sz w:val="20"/>
                <w:szCs w:val="20"/>
              </w:rPr>
              <w:t>.15</w:t>
            </w:r>
          </w:p>
        </w:tc>
        <w:tc>
          <w:tcPr>
            <w:tcW w:w="1205"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2</w:t>
            </w:r>
            <w:r w:rsidR="00CD2BFB">
              <w:rPr>
                <w:rFonts w:ascii="Arial" w:hAnsi="Arial" w:cs="Arial"/>
                <w:color w:val="auto"/>
                <w:sz w:val="20"/>
                <w:szCs w:val="20"/>
              </w:rPr>
              <w:t>.12</w:t>
            </w:r>
          </w:p>
        </w:tc>
        <w:tc>
          <w:tcPr>
            <w:tcW w:w="745" w:type="dxa"/>
          </w:tcPr>
          <w:p w:rsidR="00A76846" w:rsidRPr="004B64EF" w:rsidRDefault="00A76846" w:rsidP="007A5249">
            <w:pPr>
              <w:bidi/>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800</w:t>
            </w:r>
          </w:p>
        </w:tc>
      </w:tr>
      <w:tr w:rsidR="004B64EF" w:rsidRPr="004B64EF" w:rsidTr="007A5249">
        <w:trPr>
          <w:trHeight w:val="458"/>
        </w:trPr>
        <w:tc>
          <w:tcPr>
            <w:cnfStyle w:val="001000000000" w:firstRow="0" w:lastRow="0" w:firstColumn="1" w:lastColumn="0" w:oddVBand="0" w:evenVBand="0" w:oddHBand="0" w:evenHBand="0" w:firstRowFirstColumn="0" w:firstRowLastColumn="0" w:lastRowFirstColumn="0" w:lastRowLastColumn="0"/>
            <w:tcW w:w="1213" w:type="dxa"/>
          </w:tcPr>
          <w:p w:rsidR="00A76846" w:rsidRPr="004B64EF" w:rsidRDefault="00CD2BFB" w:rsidP="007A5249">
            <w:pPr>
              <w:bidi/>
              <w:rPr>
                <w:rFonts w:ascii="Arial" w:hAnsi="Arial" w:cs="Arial"/>
                <w:color w:val="auto"/>
                <w:sz w:val="20"/>
                <w:szCs w:val="20"/>
              </w:rPr>
            </w:pPr>
            <w:r>
              <w:rPr>
                <w:rFonts w:ascii="Arial" w:hAnsi="Arial" w:cs="Arial"/>
                <w:color w:val="auto"/>
                <w:sz w:val="20"/>
                <w:szCs w:val="20"/>
              </w:rPr>
              <w:t>14.11</w:t>
            </w:r>
          </w:p>
        </w:tc>
        <w:tc>
          <w:tcPr>
            <w:tcW w:w="1022"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w:t>
            </w:r>
            <w:r w:rsidR="00A76846" w:rsidRPr="004B64EF">
              <w:rPr>
                <w:rFonts w:ascii="Arial" w:hAnsi="Arial" w:cs="Arial"/>
                <w:color w:val="auto"/>
                <w:sz w:val="20"/>
                <w:szCs w:val="20"/>
              </w:rPr>
              <w:t>5</w:t>
            </w:r>
          </w:p>
        </w:tc>
        <w:tc>
          <w:tcPr>
            <w:tcW w:w="806"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0.342</w:t>
            </w:r>
          </w:p>
        </w:tc>
        <w:tc>
          <w:tcPr>
            <w:tcW w:w="806" w:type="dxa"/>
          </w:tcPr>
          <w:p w:rsidR="00A76846" w:rsidRPr="004B64EF" w:rsidRDefault="00691862"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0.332</w:t>
            </w:r>
          </w:p>
        </w:tc>
        <w:tc>
          <w:tcPr>
            <w:tcW w:w="1269"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2.2</w:t>
            </w:r>
            <w:r w:rsidR="00691862">
              <w:rPr>
                <w:rFonts w:ascii="Arial" w:hAnsi="Arial" w:cs="Arial"/>
                <w:color w:val="auto"/>
                <w:sz w:val="20"/>
                <w:szCs w:val="20"/>
              </w:rPr>
              <w:t>7</w:t>
            </w:r>
          </w:p>
        </w:tc>
        <w:tc>
          <w:tcPr>
            <w:tcW w:w="1269"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2.2</w:t>
            </w:r>
            <w:r w:rsidR="00691862">
              <w:rPr>
                <w:rFonts w:ascii="Arial" w:hAnsi="Arial" w:cs="Arial"/>
                <w:color w:val="auto"/>
                <w:sz w:val="20"/>
                <w:szCs w:val="20"/>
              </w:rPr>
              <w:t>7</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2.67</w:t>
            </w:r>
          </w:p>
        </w:tc>
        <w:tc>
          <w:tcPr>
            <w:tcW w:w="1205" w:type="dxa"/>
          </w:tcPr>
          <w:p w:rsidR="00A76846" w:rsidRPr="004B64EF" w:rsidRDefault="00CD2BFB"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2.63</w:t>
            </w:r>
          </w:p>
        </w:tc>
        <w:tc>
          <w:tcPr>
            <w:tcW w:w="745" w:type="dxa"/>
          </w:tcPr>
          <w:p w:rsidR="00A76846" w:rsidRPr="004B64EF" w:rsidRDefault="00A76846" w:rsidP="007A5249">
            <w:pPr>
              <w:bidi/>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1000</w:t>
            </w:r>
          </w:p>
        </w:tc>
      </w:tr>
    </w:tbl>
    <w:p w:rsidR="00A76846" w:rsidRPr="004B64EF" w:rsidRDefault="00A76846" w:rsidP="00A76846">
      <w:pPr>
        <w:bidi/>
        <w:spacing w:line="60" w:lineRule="atLeast"/>
        <w:rPr>
          <w:rFonts w:cs="2  Nazanin"/>
          <w:b w:val="0"/>
          <w:bCs w:val="0"/>
          <w:color w:val="auto"/>
          <w:sz w:val="28"/>
          <w:szCs w:val="28"/>
        </w:rPr>
      </w:pPr>
    </w:p>
    <w:p w:rsidR="00A76846" w:rsidRPr="004B64EF" w:rsidRDefault="00A76846" w:rsidP="00A76846">
      <w:pPr>
        <w:bidi/>
        <w:spacing w:line="60" w:lineRule="atLeast"/>
        <w:rPr>
          <w:rFonts w:cs="2  Nazanin"/>
          <w:b w:val="0"/>
          <w:bCs w:val="0"/>
          <w:color w:val="auto"/>
          <w:sz w:val="28"/>
          <w:szCs w:val="28"/>
        </w:rPr>
      </w:pPr>
    </w:p>
    <w:p w:rsidR="00A76846" w:rsidRPr="004B64EF" w:rsidRDefault="00A76846" w:rsidP="00A76846">
      <w:pPr>
        <w:bidi/>
        <w:spacing w:line="60" w:lineRule="atLeast"/>
        <w:rPr>
          <w:rFonts w:cs="2  Nazanin"/>
          <w:b w:val="0"/>
          <w:bCs w:val="0"/>
          <w:color w:val="auto"/>
          <w:sz w:val="28"/>
          <w:szCs w:val="28"/>
        </w:rPr>
      </w:pPr>
    </w:p>
    <w:tbl>
      <w:tblPr>
        <w:tblStyle w:val="PlainTable4"/>
        <w:tblpPr w:leftFromText="180" w:rightFromText="180" w:vertAnchor="text" w:horzAnchor="margin" w:tblpY="-75"/>
        <w:bidiVisual/>
        <w:tblW w:w="9450" w:type="dxa"/>
        <w:tblLook w:val="04A0" w:firstRow="1" w:lastRow="0" w:firstColumn="1" w:lastColumn="0" w:noHBand="0" w:noVBand="1"/>
      </w:tblPr>
      <w:tblGrid>
        <w:gridCol w:w="1046"/>
        <w:gridCol w:w="971"/>
        <w:gridCol w:w="782"/>
        <w:gridCol w:w="782"/>
        <w:gridCol w:w="1305"/>
        <w:gridCol w:w="1305"/>
        <w:gridCol w:w="1260"/>
        <w:gridCol w:w="1260"/>
        <w:gridCol w:w="515"/>
        <w:gridCol w:w="224"/>
      </w:tblGrid>
      <w:tr w:rsidR="004B64EF" w:rsidRPr="004B64EF" w:rsidTr="007A5249">
        <w:trPr>
          <w:gridAfter w:val="1"/>
          <w:cnfStyle w:val="100000000000" w:firstRow="1" w:lastRow="0" w:firstColumn="0" w:lastColumn="0" w:oddVBand="0" w:evenVBand="0" w:oddHBand="0" w:evenHBand="0" w:firstRowFirstColumn="0" w:firstRowLastColumn="0" w:lastRowFirstColumn="0" w:lastRowLastColumn="0"/>
          <w:wAfter w:w="230" w:type="dxa"/>
          <w:trHeight w:val="1187"/>
        </w:trPr>
        <w:tc>
          <w:tcPr>
            <w:cnfStyle w:val="001000000000" w:firstRow="0" w:lastRow="0" w:firstColumn="1" w:lastColumn="0" w:oddVBand="0" w:evenVBand="0" w:oddHBand="0" w:evenHBand="0" w:firstRowFirstColumn="0" w:firstRowLastColumn="0" w:lastRowFirstColumn="0" w:lastRowLastColumn="0"/>
            <w:tcW w:w="9220" w:type="dxa"/>
            <w:gridSpan w:val="9"/>
          </w:tcPr>
          <w:p w:rsidR="00A76846" w:rsidRPr="0072062B" w:rsidRDefault="00A76846" w:rsidP="00996BF4">
            <w:pPr>
              <w:bidi/>
              <w:spacing w:line="60" w:lineRule="atLeast"/>
              <w:jc w:val="right"/>
              <w:rPr>
                <w:rFonts w:cs="2  Nazanin"/>
                <w:color w:val="auto"/>
                <w:sz w:val="20"/>
                <w:szCs w:val="20"/>
                <w:rtl/>
              </w:rPr>
            </w:pPr>
            <w:r w:rsidRPr="0072062B">
              <w:rPr>
                <w:rFonts w:cs="2  Nazanin" w:hint="cs"/>
                <w:color w:val="auto"/>
                <w:sz w:val="28"/>
                <w:szCs w:val="28"/>
                <w:rtl/>
              </w:rPr>
              <w:t>پارامتر های ثابت اندازه گیری:</w:t>
            </w:r>
            <w:r w:rsidRPr="0072062B">
              <w:rPr>
                <w:rFonts w:cs="2  Nazanin"/>
                <w:color w:val="auto"/>
                <w:sz w:val="28"/>
                <w:szCs w:val="28"/>
              </w:rPr>
              <w:tab/>
            </w:r>
            <w:r w:rsidRPr="0072062B">
              <w:rPr>
                <w:rFonts w:cs="2  Nazanin" w:hint="cs"/>
                <w:color w:val="auto"/>
                <w:sz w:val="28"/>
                <w:szCs w:val="28"/>
                <w:rtl/>
              </w:rPr>
              <w:t xml:space="preserve">   </w:t>
            </w:r>
            <w:r w:rsidRPr="0072062B">
              <w:rPr>
                <w:rFonts w:cs="2  Nazanin"/>
                <w:color w:val="auto"/>
                <w:sz w:val="28"/>
                <w:szCs w:val="28"/>
              </w:rPr>
              <w:t>a=L/3        b=2L/3         x</w:t>
            </w:r>
            <w:r w:rsidRPr="0072062B">
              <w:rPr>
                <w:rFonts w:cs="2  Nazanin"/>
                <w:color w:val="auto"/>
                <w:sz w:val="28"/>
                <w:szCs w:val="28"/>
                <w:vertAlign w:val="subscript"/>
              </w:rPr>
              <w:t>1</w:t>
            </w:r>
            <w:r w:rsidRPr="0072062B">
              <w:rPr>
                <w:rFonts w:cs="2  Nazanin"/>
                <w:color w:val="auto"/>
                <w:sz w:val="28"/>
                <w:szCs w:val="28"/>
              </w:rPr>
              <w:t>=L/2      x</w:t>
            </w:r>
            <w:r w:rsidRPr="0072062B">
              <w:rPr>
                <w:rFonts w:cs="2  Nazanin"/>
                <w:color w:val="auto"/>
                <w:sz w:val="28"/>
                <w:szCs w:val="28"/>
                <w:vertAlign w:val="subscript"/>
              </w:rPr>
              <w:t>2</w:t>
            </w:r>
            <w:r w:rsidRPr="0072062B">
              <w:rPr>
                <w:rFonts w:cs="2  Nazanin"/>
                <w:color w:val="auto"/>
                <w:sz w:val="28"/>
                <w:szCs w:val="28"/>
              </w:rPr>
              <w:t xml:space="preserve">=2L/3      </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1123" w:type="dxa"/>
          </w:tcPr>
          <w:p w:rsidR="00A76846" w:rsidRPr="0072062B" w:rsidRDefault="00A76846" w:rsidP="00076C60">
            <w:pPr>
              <w:bidi/>
              <w:spacing w:line="60" w:lineRule="atLeast"/>
              <w:jc w:val="center"/>
              <w:rPr>
                <w:rFonts w:cs="2  Nazanin"/>
                <w:color w:val="auto"/>
                <w:sz w:val="20"/>
                <w:szCs w:val="20"/>
              </w:rPr>
            </w:pPr>
            <w:r w:rsidRPr="0072062B">
              <w:rPr>
                <w:rFonts w:cs="2  Nazanin" w:hint="cs"/>
                <w:color w:val="auto"/>
                <w:sz w:val="20"/>
                <w:szCs w:val="20"/>
                <w:rtl/>
              </w:rPr>
              <w:t>درصد خطا نسبی</w:t>
            </w:r>
            <w:r w:rsidRPr="0072062B">
              <w:rPr>
                <w:rFonts w:cs="2  Nazanin"/>
                <w:color w:val="auto"/>
                <w:sz w:val="20"/>
                <w:szCs w:val="20"/>
              </w:rPr>
              <w:t>y</w:t>
            </w:r>
            <w:r w:rsidRPr="0072062B">
              <w:rPr>
                <w:rFonts w:cs="2  Nazanin"/>
                <w:color w:val="auto"/>
                <w:sz w:val="20"/>
                <w:szCs w:val="20"/>
                <w:vertAlign w:val="subscript"/>
              </w:rPr>
              <w:t>2</w:t>
            </w:r>
          </w:p>
        </w:tc>
        <w:tc>
          <w:tcPr>
            <w:tcW w:w="1022"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vertAlign w:val="subscript"/>
              </w:rPr>
            </w:pPr>
            <w:r w:rsidRPr="0072062B">
              <w:rPr>
                <w:rFonts w:cs="2  Nazanin" w:hint="cs"/>
                <w:color w:val="auto"/>
                <w:sz w:val="20"/>
                <w:szCs w:val="20"/>
                <w:rtl/>
              </w:rPr>
              <w:t>درصد خطا نسبی</w:t>
            </w:r>
            <w:r w:rsidRPr="0072062B">
              <w:rPr>
                <w:rFonts w:cs="2  Nazanin"/>
                <w:color w:val="auto"/>
                <w:sz w:val="20"/>
                <w:szCs w:val="20"/>
              </w:rPr>
              <w:t>y</w:t>
            </w:r>
            <w:r w:rsidRPr="0072062B">
              <w:rPr>
                <w:rFonts w:cs="2  Nazanin"/>
                <w:color w:val="auto"/>
                <w:sz w:val="20"/>
                <w:szCs w:val="20"/>
                <w:vertAlign w:val="subscript"/>
              </w:rPr>
              <w:t>1</w:t>
            </w:r>
          </w:p>
        </w:tc>
        <w:tc>
          <w:tcPr>
            <w:tcW w:w="806"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hint="cs"/>
                <w:color w:val="auto"/>
                <w:sz w:val="20"/>
                <w:szCs w:val="20"/>
                <w:rtl/>
              </w:rPr>
              <w:t xml:space="preserve">خطا مطلق </w:t>
            </w:r>
            <w:r w:rsidRPr="0072062B">
              <w:rPr>
                <w:rFonts w:cs="2  Nazanin"/>
                <w:color w:val="auto"/>
                <w:sz w:val="20"/>
                <w:szCs w:val="20"/>
              </w:rPr>
              <w:t>y</w:t>
            </w:r>
            <w:r w:rsidRPr="0072062B">
              <w:rPr>
                <w:rFonts w:cs="2  Nazanin"/>
                <w:color w:val="auto"/>
                <w:sz w:val="20"/>
                <w:szCs w:val="20"/>
                <w:vertAlign w:val="subscript"/>
              </w:rPr>
              <w:t>2</w:t>
            </w:r>
          </w:p>
        </w:tc>
        <w:tc>
          <w:tcPr>
            <w:tcW w:w="806"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vertAlign w:val="subscript"/>
              </w:rPr>
            </w:pPr>
            <w:r w:rsidRPr="0072062B">
              <w:rPr>
                <w:rFonts w:cs="2  Nazanin" w:hint="cs"/>
                <w:color w:val="auto"/>
                <w:sz w:val="20"/>
                <w:szCs w:val="20"/>
                <w:rtl/>
              </w:rPr>
              <w:t xml:space="preserve">خطا مطلق </w:t>
            </w:r>
            <w:r w:rsidRPr="0072062B">
              <w:rPr>
                <w:rFonts w:cs="2  Nazanin"/>
                <w:color w:val="auto"/>
                <w:sz w:val="20"/>
                <w:szCs w:val="20"/>
              </w:rPr>
              <w:t>y</w:t>
            </w:r>
            <w:r w:rsidRPr="0072062B">
              <w:rPr>
                <w:rFonts w:cs="2  Nazanin"/>
                <w:color w:val="auto"/>
                <w:sz w:val="20"/>
                <w:szCs w:val="20"/>
                <w:vertAlign w:val="subscript"/>
              </w:rPr>
              <w:t>1</w:t>
            </w:r>
          </w:p>
        </w:tc>
        <w:tc>
          <w:tcPr>
            <w:tcW w:w="1269"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2</w:t>
            </w:r>
            <w:r w:rsidRPr="0072062B">
              <w:rPr>
                <w:rFonts w:cs="2  Nazanin" w:hint="cs"/>
                <w:color w:val="auto"/>
                <w:sz w:val="20"/>
                <w:szCs w:val="20"/>
                <w:rtl/>
              </w:rPr>
              <w:t>تئوری(</w:t>
            </w:r>
            <w:r w:rsidRPr="0072062B">
              <w:rPr>
                <w:rFonts w:cs="2  Nazanin"/>
                <w:color w:val="auto"/>
                <w:sz w:val="20"/>
                <w:szCs w:val="20"/>
              </w:rPr>
              <w:t>mm</w:t>
            </w:r>
            <w:r w:rsidRPr="0072062B">
              <w:rPr>
                <w:rFonts w:cs="2  Nazanin" w:hint="cs"/>
                <w:color w:val="auto"/>
                <w:sz w:val="20"/>
                <w:szCs w:val="20"/>
                <w:rtl/>
              </w:rPr>
              <w:t>)</w:t>
            </w:r>
          </w:p>
        </w:tc>
        <w:tc>
          <w:tcPr>
            <w:tcW w:w="1269"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1</w:t>
            </w:r>
            <w:r w:rsidRPr="0072062B">
              <w:rPr>
                <w:rFonts w:cs="2  Nazanin" w:hint="cs"/>
                <w:color w:val="auto"/>
                <w:sz w:val="20"/>
                <w:szCs w:val="20"/>
                <w:rtl/>
              </w:rPr>
              <w:t>تئوری(</w:t>
            </w:r>
            <w:r w:rsidRPr="0072062B">
              <w:rPr>
                <w:rFonts w:cs="2  Nazanin"/>
                <w:color w:val="auto"/>
                <w:sz w:val="20"/>
                <w:szCs w:val="20"/>
              </w:rPr>
              <w:t>mm</w:t>
            </w:r>
            <w:r w:rsidRPr="0072062B">
              <w:rPr>
                <w:rFonts w:cs="2  Nazanin" w:hint="cs"/>
                <w:color w:val="auto"/>
                <w:sz w:val="20"/>
                <w:szCs w:val="20"/>
                <w:rtl/>
              </w:rPr>
              <w:t>)</w:t>
            </w:r>
          </w:p>
        </w:tc>
        <w:tc>
          <w:tcPr>
            <w:tcW w:w="1205"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2</w:t>
            </w:r>
            <w:r w:rsidRPr="0072062B">
              <w:rPr>
                <w:rFonts w:cs="2  Nazanin" w:hint="cs"/>
                <w:color w:val="auto"/>
                <w:sz w:val="20"/>
                <w:szCs w:val="20"/>
                <w:rtl/>
              </w:rPr>
              <w:t>عملی(</w:t>
            </w:r>
            <w:r w:rsidRPr="0072062B">
              <w:rPr>
                <w:rFonts w:cs="2  Nazanin"/>
                <w:color w:val="auto"/>
                <w:sz w:val="20"/>
                <w:szCs w:val="20"/>
              </w:rPr>
              <w:t>mm</w:t>
            </w:r>
            <w:r w:rsidRPr="0072062B">
              <w:rPr>
                <w:rFonts w:cs="2  Nazanin" w:hint="cs"/>
                <w:color w:val="auto"/>
                <w:sz w:val="20"/>
                <w:szCs w:val="20"/>
                <w:rtl/>
              </w:rPr>
              <w:t>)</w:t>
            </w:r>
          </w:p>
        </w:tc>
        <w:tc>
          <w:tcPr>
            <w:tcW w:w="1205" w:type="dxa"/>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color w:val="auto"/>
                <w:sz w:val="20"/>
                <w:szCs w:val="20"/>
              </w:rPr>
              <w:t>Y</w:t>
            </w:r>
            <w:r w:rsidRPr="0072062B">
              <w:rPr>
                <w:rFonts w:cs="2  Nazanin"/>
                <w:color w:val="auto"/>
                <w:sz w:val="20"/>
                <w:szCs w:val="20"/>
                <w:vertAlign w:val="subscript"/>
              </w:rPr>
              <w:t>1</w:t>
            </w:r>
            <w:r w:rsidRPr="0072062B">
              <w:rPr>
                <w:rFonts w:cs="2  Nazanin" w:hint="cs"/>
                <w:color w:val="auto"/>
                <w:sz w:val="20"/>
                <w:szCs w:val="20"/>
                <w:rtl/>
              </w:rPr>
              <w:t>عملی(</w:t>
            </w:r>
            <w:r w:rsidRPr="0072062B">
              <w:rPr>
                <w:rFonts w:cs="2  Nazanin"/>
                <w:color w:val="auto"/>
                <w:sz w:val="20"/>
                <w:szCs w:val="20"/>
              </w:rPr>
              <w:t>mm</w:t>
            </w:r>
            <w:r w:rsidRPr="0072062B">
              <w:rPr>
                <w:rFonts w:cs="2  Nazanin" w:hint="cs"/>
                <w:color w:val="auto"/>
                <w:sz w:val="20"/>
                <w:szCs w:val="20"/>
                <w:rtl/>
              </w:rPr>
              <w:t>)</w:t>
            </w:r>
          </w:p>
        </w:tc>
        <w:tc>
          <w:tcPr>
            <w:tcW w:w="745" w:type="dxa"/>
            <w:gridSpan w:val="2"/>
          </w:tcPr>
          <w:p w:rsidR="00A76846" w:rsidRPr="0072062B" w:rsidRDefault="00A76846" w:rsidP="00076C60">
            <w:pPr>
              <w:bidi/>
              <w:spacing w:line="60" w:lineRule="atLeast"/>
              <w:jc w:val="center"/>
              <w:cnfStyle w:val="000000100000" w:firstRow="0" w:lastRow="0" w:firstColumn="0" w:lastColumn="0" w:oddVBand="0" w:evenVBand="0" w:oddHBand="1" w:evenHBand="0" w:firstRowFirstColumn="0" w:firstRowLastColumn="0" w:lastRowFirstColumn="0" w:lastRowLastColumn="0"/>
              <w:rPr>
                <w:rFonts w:cs="2  Nazanin"/>
                <w:color w:val="auto"/>
                <w:sz w:val="20"/>
                <w:szCs w:val="20"/>
                <w:rtl/>
              </w:rPr>
            </w:pPr>
            <w:r w:rsidRPr="0072062B">
              <w:rPr>
                <w:rFonts w:cs="2  Nazanin" w:hint="cs"/>
                <w:color w:val="auto"/>
                <w:sz w:val="20"/>
                <w:szCs w:val="20"/>
                <w:rtl/>
              </w:rPr>
              <w:t>وزنه(</w:t>
            </w:r>
            <w:r w:rsidRPr="0072062B">
              <w:rPr>
                <w:rFonts w:cs="2  Nazanin"/>
                <w:color w:val="auto"/>
                <w:sz w:val="20"/>
                <w:szCs w:val="20"/>
              </w:rPr>
              <w:t>g</w:t>
            </w:r>
            <w:r w:rsidRPr="0072062B">
              <w:rPr>
                <w:rFonts w:cs="2  Nazanin" w:hint="cs"/>
                <w:color w:val="auto"/>
                <w:sz w:val="20"/>
                <w:szCs w:val="20"/>
                <w:rtl/>
              </w:rPr>
              <w:t>)</w:t>
            </w:r>
          </w:p>
        </w:tc>
      </w:tr>
      <w:tr w:rsidR="004B64EF" w:rsidRPr="004B64EF" w:rsidTr="007A5249">
        <w:trPr>
          <w:trHeight w:val="417"/>
        </w:trPr>
        <w:tc>
          <w:tcPr>
            <w:cnfStyle w:val="001000000000" w:firstRow="0" w:lastRow="0" w:firstColumn="1" w:lastColumn="0" w:oddVBand="0" w:evenVBand="0" w:oddHBand="0" w:evenHBand="0" w:firstRowFirstColumn="0" w:firstRowLastColumn="0" w:lastRowFirstColumn="0" w:lastRowLastColumn="0"/>
            <w:tcW w:w="1123" w:type="dxa"/>
          </w:tcPr>
          <w:p w:rsidR="00A76846" w:rsidRPr="004B64EF" w:rsidRDefault="00000515" w:rsidP="00076C60">
            <w:pPr>
              <w:jc w:val="right"/>
              <w:rPr>
                <w:rFonts w:ascii="Arial" w:hAnsi="Arial" w:cs="Arial"/>
                <w:color w:val="auto"/>
                <w:sz w:val="20"/>
                <w:szCs w:val="20"/>
              </w:rPr>
            </w:pPr>
            <w:r>
              <w:rPr>
                <w:rFonts w:ascii="Arial" w:hAnsi="Arial" w:cs="Arial"/>
                <w:color w:val="auto"/>
                <w:sz w:val="20"/>
                <w:szCs w:val="20"/>
              </w:rPr>
              <w:t>18.32</w:t>
            </w:r>
            <w:r w:rsidR="002E027C">
              <w:rPr>
                <w:rFonts w:ascii="Arial" w:hAnsi="Arial" w:cs="Arial"/>
                <w:color w:val="auto"/>
                <w:sz w:val="20"/>
                <w:szCs w:val="20"/>
              </w:rPr>
              <w:t>1</w:t>
            </w:r>
          </w:p>
        </w:tc>
        <w:tc>
          <w:tcPr>
            <w:tcW w:w="1022"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16.3</w:t>
            </w:r>
            <w:r w:rsidR="002E027C">
              <w:rPr>
                <w:rFonts w:ascii="Arial" w:hAnsi="Arial" w:cs="Arial"/>
                <w:color w:val="auto"/>
                <w:sz w:val="20"/>
                <w:szCs w:val="20"/>
              </w:rPr>
              <w:t>84</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0.09</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w:t>
            </w:r>
            <w:r w:rsidR="002E027C">
              <w:rPr>
                <w:rFonts w:ascii="Arial" w:hAnsi="Arial" w:cs="Arial"/>
                <w:color w:val="auto"/>
                <w:sz w:val="20"/>
                <w:szCs w:val="20"/>
              </w:rPr>
              <w:t>2</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0.38</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0.48</w:t>
            </w:r>
            <w:r w:rsidR="002E027C">
              <w:rPr>
                <w:rFonts w:ascii="Arial" w:hAnsi="Arial" w:cs="Arial"/>
                <w:color w:val="auto"/>
                <w:sz w:val="20"/>
                <w:szCs w:val="20"/>
              </w:rPr>
              <w:t>7</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0.5</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0.62</w:t>
            </w:r>
          </w:p>
        </w:tc>
        <w:tc>
          <w:tcPr>
            <w:tcW w:w="745" w:type="dxa"/>
            <w:gridSpan w:val="2"/>
          </w:tcPr>
          <w:p w:rsidR="00A76846" w:rsidRPr="004B64EF" w:rsidRDefault="00A76846"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200</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123" w:type="dxa"/>
          </w:tcPr>
          <w:p w:rsidR="00A76846" w:rsidRPr="004B64EF" w:rsidRDefault="00000515" w:rsidP="00076C60">
            <w:pPr>
              <w:jc w:val="right"/>
              <w:rPr>
                <w:rFonts w:ascii="Arial" w:hAnsi="Arial" w:cs="Arial"/>
                <w:color w:val="auto"/>
                <w:sz w:val="20"/>
                <w:szCs w:val="20"/>
              </w:rPr>
            </w:pPr>
            <w:r>
              <w:rPr>
                <w:rFonts w:ascii="Arial" w:hAnsi="Arial" w:cs="Arial"/>
                <w:color w:val="auto"/>
                <w:sz w:val="20"/>
                <w:szCs w:val="20"/>
              </w:rPr>
              <w:t>14.9</w:t>
            </w:r>
            <w:r w:rsidR="002E027C">
              <w:rPr>
                <w:rFonts w:ascii="Arial" w:hAnsi="Arial" w:cs="Arial"/>
                <w:color w:val="auto"/>
                <w:sz w:val="20"/>
                <w:szCs w:val="20"/>
              </w:rPr>
              <w:t>2</w:t>
            </w:r>
          </w:p>
        </w:tc>
        <w:tc>
          <w:tcPr>
            <w:tcW w:w="1022"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w:t>
            </w:r>
            <w:r w:rsidR="002E027C">
              <w:rPr>
                <w:rFonts w:ascii="Arial" w:hAnsi="Arial" w:cs="Arial"/>
                <w:color w:val="auto"/>
                <w:sz w:val="20"/>
                <w:szCs w:val="20"/>
              </w:rPr>
              <w:t>.</w:t>
            </w:r>
            <w:r>
              <w:rPr>
                <w:rFonts w:ascii="Arial" w:hAnsi="Arial" w:cs="Arial"/>
                <w:color w:val="auto"/>
                <w:sz w:val="20"/>
                <w:szCs w:val="20"/>
              </w:rPr>
              <w:t>33</w:t>
            </w:r>
            <w:r w:rsidR="002E027C">
              <w:rPr>
                <w:rFonts w:ascii="Arial" w:hAnsi="Arial" w:cs="Arial"/>
                <w:color w:val="auto"/>
                <w:sz w:val="20"/>
                <w:szCs w:val="20"/>
              </w:rPr>
              <w:t>6</w:t>
            </w:r>
          </w:p>
        </w:tc>
        <w:tc>
          <w:tcPr>
            <w:tcW w:w="806"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w:t>
            </w:r>
          </w:p>
        </w:tc>
        <w:tc>
          <w:tcPr>
            <w:tcW w:w="806"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0.16</w:t>
            </w:r>
            <w:r w:rsidR="002E027C">
              <w:rPr>
                <w:rFonts w:ascii="Arial" w:hAnsi="Arial" w:cs="Arial"/>
                <w:color w:val="auto"/>
                <w:sz w:val="20"/>
                <w:szCs w:val="20"/>
              </w:rPr>
              <w:t>5</w:t>
            </w:r>
          </w:p>
        </w:tc>
        <w:tc>
          <w:tcPr>
            <w:tcW w:w="1269"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0.73</w:t>
            </w:r>
            <w:r w:rsidR="002E027C">
              <w:rPr>
                <w:rFonts w:ascii="Arial" w:hAnsi="Arial" w:cs="Arial"/>
                <w:color w:val="auto"/>
                <w:sz w:val="20"/>
                <w:szCs w:val="20"/>
              </w:rPr>
              <w:t>0</w:t>
            </w:r>
          </w:p>
        </w:tc>
        <w:tc>
          <w:tcPr>
            <w:tcW w:w="1269"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0.89</w:t>
            </w:r>
            <w:r w:rsidR="002E027C">
              <w:rPr>
                <w:rFonts w:ascii="Arial" w:hAnsi="Arial" w:cs="Arial"/>
                <w:color w:val="auto"/>
                <w:sz w:val="20"/>
                <w:szCs w:val="20"/>
              </w:rPr>
              <w:t>4</w:t>
            </w:r>
          </w:p>
        </w:tc>
        <w:tc>
          <w:tcPr>
            <w:tcW w:w="1205"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0.91</w:t>
            </w:r>
          </w:p>
        </w:tc>
        <w:tc>
          <w:tcPr>
            <w:tcW w:w="1205"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1.1</w:t>
            </w:r>
          </w:p>
        </w:tc>
        <w:tc>
          <w:tcPr>
            <w:tcW w:w="745" w:type="dxa"/>
            <w:gridSpan w:val="2"/>
          </w:tcPr>
          <w:p w:rsidR="00A76846" w:rsidRPr="004B64EF" w:rsidRDefault="00A76846"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400</w:t>
            </w:r>
          </w:p>
        </w:tc>
      </w:tr>
      <w:tr w:rsidR="004B64EF" w:rsidRPr="004B64EF" w:rsidTr="007A5249">
        <w:trPr>
          <w:trHeight w:val="417"/>
        </w:trPr>
        <w:tc>
          <w:tcPr>
            <w:cnfStyle w:val="001000000000" w:firstRow="0" w:lastRow="0" w:firstColumn="1" w:lastColumn="0" w:oddVBand="0" w:evenVBand="0" w:oddHBand="0" w:evenHBand="0" w:firstRowFirstColumn="0" w:firstRowLastColumn="0" w:lastRowFirstColumn="0" w:lastRowLastColumn="0"/>
            <w:tcW w:w="1123" w:type="dxa"/>
          </w:tcPr>
          <w:p w:rsidR="00A76846" w:rsidRPr="004B64EF" w:rsidRDefault="00000515" w:rsidP="00076C60">
            <w:pPr>
              <w:jc w:val="right"/>
              <w:rPr>
                <w:rFonts w:ascii="Arial" w:hAnsi="Arial" w:cs="Arial"/>
                <w:color w:val="auto"/>
                <w:sz w:val="20"/>
                <w:szCs w:val="20"/>
              </w:rPr>
            </w:pPr>
            <w:r>
              <w:rPr>
                <w:rFonts w:ascii="Arial" w:hAnsi="Arial" w:cs="Arial"/>
                <w:color w:val="auto"/>
                <w:sz w:val="20"/>
                <w:szCs w:val="20"/>
              </w:rPr>
              <w:t>14.6</w:t>
            </w:r>
            <w:r w:rsidR="002E027C">
              <w:rPr>
                <w:rFonts w:ascii="Arial" w:hAnsi="Arial" w:cs="Arial"/>
                <w:color w:val="auto"/>
                <w:sz w:val="20"/>
                <w:szCs w:val="20"/>
              </w:rPr>
              <w:t>0</w:t>
            </w:r>
          </w:p>
        </w:tc>
        <w:tc>
          <w:tcPr>
            <w:tcW w:w="1022"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14.62</w:t>
            </w:r>
            <w:r w:rsidR="002E027C">
              <w:rPr>
                <w:rFonts w:ascii="Arial" w:hAnsi="Arial" w:cs="Arial"/>
                <w:color w:val="auto"/>
                <w:sz w:val="20"/>
                <w:szCs w:val="20"/>
              </w:rPr>
              <w:t>4</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0.183</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0.23</w:t>
            </w:r>
            <w:r w:rsidR="002E027C">
              <w:rPr>
                <w:rFonts w:ascii="Arial" w:hAnsi="Arial" w:cs="Arial"/>
                <w:color w:val="auto"/>
                <w:sz w:val="20"/>
                <w:szCs w:val="20"/>
              </w:rPr>
              <w:t>7</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1.09</w:t>
            </w:r>
            <w:r w:rsidR="002E027C">
              <w:rPr>
                <w:rFonts w:ascii="Arial" w:hAnsi="Arial" w:cs="Arial"/>
                <w:color w:val="auto"/>
                <w:sz w:val="20"/>
                <w:szCs w:val="20"/>
              </w:rPr>
              <w:t>5</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1.34</w:t>
            </w:r>
            <w:r w:rsidR="002E027C">
              <w:rPr>
                <w:rFonts w:ascii="Arial" w:hAnsi="Arial" w:cs="Arial"/>
                <w:color w:val="auto"/>
                <w:sz w:val="20"/>
                <w:szCs w:val="20"/>
              </w:rPr>
              <w:t>2</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1.32</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1.59</w:t>
            </w:r>
          </w:p>
        </w:tc>
        <w:tc>
          <w:tcPr>
            <w:tcW w:w="745" w:type="dxa"/>
            <w:gridSpan w:val="2"/>
          </w:tcPr>
          <w:p w:rsidR="00A76846" w:rsidRPr="004B64EF" w:rsidRDefault="00A76846"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600</w:t>
            </w:r>
          </w:p>
        </w:tc>
      </w:tr>
      <w:tr w:rsidR="004B64EF" w:rsidRPr="004B64EF" w:rsidTr="007A5249">
        <w:trPr>
          <w:cnfStyle w:val="000000100000" w:firstRow="0" w:lastRow="0" w:firstColumn="0" w:lastColumn="0" w:oddVBand="0" w:evenVBand="0" w:oddHBand="1"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1123" w:type="dxa"/>
          </w:tcPr>
          <w:p w:rsidR="00A76846" w:rsidRPr="004B64EF" w:rsidRDefault="00000515" w:rsidP="00076C60">
            <w:pPr>
              <w:jc w:val="right"/>
              <w:rPr>
                <w:rFonts w:ascii="Arial" w:hAnsi="Arial" w:cs="Arial"/>
                <w:color w:val="auto"/>
                <w:sz w:val="20"/>
                <w:szCs w:val="20"/>
              </w:rPr>
            </w:pPr>
            <w:r>
              <w:rPr>
                <w:rFonts w:ascii="Arial" w:hAnsi="Arial" w:cs="Arial"/>
                <w:color w:val="auto"/>
                <w:sz w:val="20"/>
                <w:szCs w:val="20"/>
              </w:rPr>
              <w:t>14.92</w:t>
            </w:r>
            <w:r w:rsidR="002E027C">
              <w:rPr>
                <w:rFonts w:ascii="Arial" w:hAnsi="Arial" w:cs="Arial"/>
                <w:color w:val="auto"/>
                <w:sz w:val="20"/>
                <w:szCs w:val="20"/>
              </w:rPr>
              <w:t>3</w:t>
            </w:r>
          </w:p>
        </w:tc>
        <w:tc>
          <w:tcPr>
            <w:tcW w:w="1022"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22.49</w:t>
            </w:r>
            <w:r w:rsidR="002E027C">
              <w:rPr>
                <w:rFonts w:ascii="Arial" w:hAnsi="Arial" w:cs="Arial"/>
                <w:color w:val="auto"/>
                <w:sz w:val="20"/>
                <w:szCs w:val="20"/>
              </w:rPr>
              <w:t>3</w:t>
            </w:r>
          </w:p>
        </w:tc>
        <w:tc>
          <w:tcPr>
            <w:tcW w:w="806"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0.24</w:t>
            </w:r>
            <w:r w:rsidR="002E027C">
              <w:rPr>
                <w:rFonts w:ascii="Arial" w:hAnsi="Arial" w:cs="Arial"/>
                <w:color w:val="auto"/>
                <w:sz w:val="20"/>
                <w:szCs w:val="20"/>
              </w:rPr>
              <w:t>9</w:t>
            </w:r>
          </w:p>
        </w:tc>
        <w:tc>
          <w:tcPr>
            <w:tcW w:w="806"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0.48</w:t>
            </w:r>
            <w:r w:rsidR="002E027C">
              <w:rPr>
                <w:rFonts w:ascii="Arial" w:hAnsi="Arial" w:cs="Arial"/>
                <w:color w:val="auto"/>
                <w:sz w:val="20"/>
                <w:szCs w:val="20"/>
              </w:rPr>
              <w:t>0</w:t>
            </w:r>
          </w:p>
        </w:tc>
        <w:tc>
          <w:tcPr>
            <w:tcW w:w="1269"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1.44</w:t>
            </w:r>
            <w:r w:rsidR="002E027C">
              <w:rPr>
                <w:rFonts w:ascii="Arial" w:hAnsi="Arial" w:cs="Arial"/>
                <w:color w:val="auto"/>
                <w:sz w:val="20"/>
                <w:szCs w:val="20"/>
              </w:rPr>
              <w:t>0</w:t>
            </w:r>
          </w:p>
        </w:tc>
        <w:tc>
          <w:tcPr>
            <w:tcW w:w="1269"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1.76</w:t>
            </w:r>
            <w:r w:rsidR="002E027C">
              <w:rPr>
                <w:rFonts w:ascii="Arial" w:hAnsi="Arial" w:cs="Arial"/>
                <w:color w:val="auto"/>
                <w:sz w:val="20"/>
                <w:szCs w:val="20"/>
              </w:rPr>
              <w:t>9</w:t>
            </w:r>
          </w:p>
        </w:tc>
        <w:tc>
          <w:tcPr>
            <w:tcW w:w="1205" w:type="dxa"/>
          </w:tcPr>
          <w:p w:rsidR="00A76846" w:rsidRPr="004B64EF" w:rsidRDefault="00000515"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1.74</w:t>
            </w:r>
          </w:p>
        </w:tc>
        <w:tc>
          <w:tcPr>
            <w:tcW w:w="1205" w:type="dxa"/>
          </w:tcPr>
          <w:p w:rsidR="00A76846" w:rsidRPr="004B64EF" w:rsidRDefault="00A76846"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2.2</w:t>
            </w:r>
            <w:r w:rsidR="00000515">
              <w:rPr>
                <w:rFonts w:ascii="Arial" w:hAnsi="Arial" w:cs="Arial"/>
                <w:color w:val="auto"/>
                <w:sz w:val="20"/>
                <w:szCs w:val="20"/>
              </w:rPr>
              <w:t>3</w:t>
            </w:r>
          </w:p>
        </w:tc>
        <w:tc>
          <w:tcPr>
            <w:tcW w:w="745" w:type="dxa"/>
            <w:gridSpan w:val="2"/>
          </w:tcPr>
          <w:p w:rsidR="00A76846" w:rsidRPr="004B64EF" w:rsidRDefault="00A76846" w:rsidP="00076C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800</w:t>
            </w:r>
          </w:p>
        </w:tc>
      </w:tr>
      <w:tr w:rsidR="004B64EF" w:rsidRPr="004B64EF" w:rsidTr="007A5249">
        <w:trPr>
          <w:trHeight w:val="417"/>
        </w:trPr>
        <w:tc>
          <w:tcPr>
            <w:cnfStyle w:val="001000000000" w:firstRow="0" w:lastRow="0" w:firstColumn="1" w:lastColumn="0" w:oddVBand="0" w:evenVBand="0" w:oddHBand="0" w:evenHBand="0" w:firstRowFirstColumn="0" w:firstRowLastColumn="0" w:lastRowFirstColumn="0" w:lastRowLastColumn="0"/>
            <w:tcW w:w="1123" w:type="dxa"/>
          </w:tcPr>
          <w:p w:rsidR="00A76846" w:rsidRPr="004B64EF" w:rsidRDefault="00000515" w:rsidP="00076C60">
            <w:pPr>
              <w:jc w:val="right"/>
              <w:rPr>
                <w:rFonts w:ascii="Arial" w:hAnsi="Arial" w:cs="Arial"/>
                <w:color w:val="auto"/>
                <w:sz w:val="20"/>
                <w:szCs w:val="20"/>
              </w:rPr>
            </w:pPr>
            <w:r>
              <w:rPr>
                <w:rFonts w:ascii="Arial" w:hAnsi="Arial" w:cs="Arial"/>
                <w:color w:val="auto"/>
                <w:sz w:val="20"/>
                <w:szCs w:val="20"/>
              </w:rPr>
              <w:t>15.0</w:t>
            </w:r>
            <w:r w:rsidR="002E027C">
              <w:rPr>
                <w:rFonts w:ascii="Arial" w:hAnsi="Arial" w:cs="Arial"/>
                <w:color w:val="auto"/>
                <w:sz w:val="20"/>
                <w:szCs w:val="20"/>
              </w:rPr>
              <w:t>09</w:t>
            </w:r>
          </w:p>
        </w:tc>
        <w:tc>
          <w:tcPr>
            <w:tcW w:w="1022"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14.21</w:t>
            </w:r>
            <w:r w:rsidR="002E027C">
              <w:rPr>
                <w:rFonts w:ascii="Arial" w:hAnsi="Arial" w:cs="Arial"/>
                <w:color w:val="auto"/>
                <w:sz w:val="20"/>
                <w:szCs w:val="20"/>
              </w:rPr>
              <w:t>6</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0.29</w:t>
            </w:r>
            <w:r w:rsidR="002E027C">
              <w:rPr>
                <w:rFonts w:ascii="Arial" w:hAnsi="Arial" w:cs="Arial"/>
                <w:color w:val="auto"/>
                <w:sz w:val="20"/>
                <w:szCs w:val="20"/>
              </w:rPr>
              <w:t>4</w:t>
            </w:r>
          </w:p>
        </w:tc>
        <w:tc>
          <w:tcPr>
            <w:tcW w:w="806"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0.36</w:t>
            </w:r>
            <w:r w:rsidR="002E027C">
              <w:rPr>
                <w:rFonts w:ascii="Arial" w:hAnsi="Arial" w:cs="Arial"/>
                <w:color w:val="auto"/>
                <w:sz w:val="20"/>
                <w:szCs w:val="20"/>
              </w:rPr>
              <w:t>2</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1.8</w:t>
            </w:r>
            <w:r w:rsidR="002E027C">
              <w:rPr>
                <w:rFonts w:ascii="Arial" w:hAnsi="Arial" w:cs="Arial"/>
                <w:color w:val="auto"/>
                <w:sz w:val="20"/>
                <w:szCs w:val="20"/>
              </w:rPr>
              <w:t>5</w:t>
            </w:r>
          </w:p>
        </w:tc>
        <w:tc>
          <w:tcPr>
            <w:tcW w:w="1269"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2.2</w:t>
            </w:r>
            <w:r w:rsidR="002E027C">
              <w:rPr>
                <w:rFonts w:ascii="Arial" w:hAnsi="Arial" w:cs="Arial"/>
                <w:color w:val="auto"/>
                <w:sz w:val="20"/>
                <w:szCs w:val="20"/>
              </w:rPr>
              <w:t>7</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2.2</w:t>
            </w:r>
          </w:p>
        </w:tc>
        <w:tc>
          <w:tcPr>
            <w:tcW w:w="1205" w:type="dxa"/>
          </w:tcPr>
          <w:p w:rsidR="00A76846" w:rsidRPr="004B64EF" w:rsidRDefault="00000515"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Pr>
                <w:rFonts w:ascii="Arial" w:hAnsi="Arial" w:cs="Arial"/>
                <w:color w:val="auto"/>
                <w:sz w:val="20"/>
                <w:szCs w:val="20"/>
              </w:rPr>
              <w:t>2.58</w:t>
            </w:r>
          </w:p>
        </w:tc>
        <w:tc>
          <w:tcPr>
            <w:tcW w:w="745" w:type="dxa"/>
            <w:gridSpan w:val="2"/>
          </w:tcPr>
          <w:p w:rsidR="00A76846" w:rsidRPr="004B64EF" w:rsidRDefault="00A76846" w:rsidP="00076C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rPr>
            </w:pPr>
            <w:r w:rsidRPr="004B64EF">
              <w:rPr>
                <w:rFonts w:ascii="Arial" w:hAnsi="Arial" w:cs="Arial"/>
                <w:color w:val="auto"/>
                <w:sz w:val="20"/>
                <w:szCs w:val="20"/>
              </w:rPr>
              <w:t>1000</w:t>
            </w:r>
          </w:p>
        </w:tc>
      </w:tr>
    </w:tbl>
    <w:p w:rsidR="0034384D" w:rsidRDefault="0034384D" w:rsidP="00202093">
      <w:pPr>
        <w:bidi/>
        <w:spacing w:line="60" w:lineRule="atLeast"/>
        <w:rPr>
          <w:rFonts w:cs="2  Nazanin"/>
          <w:b w:val="0"/>
          <w:bCs w:val="0"/>
          <w:color w:val="auto"/>
          <w:sz w:val="28"/>
          <w:szCs w:val="28"/>
        </w:rPr>
      </w:pPr>
    </w:p>
    <w:p w:rsidR="0034384D" w:rsidRDefault="0034384D" w:rsidP="0034384D">
      <w:pPr>
        <w:bidi/>
        <w:spacing w:line="60" w:lineRule="atLeast"/>
        <w:rPr>
          <w:rFonts w:cs="2  Nazanin"/>
          <w:b w:val="0"/>
          <w:bCs w:val="0"/>
          <w:color w:val="auto"/>
          <w:sz w:val="28"/>
          <w:szCs w:val="28"/>
        </w:rPr>
      </w:pPr>
    </w:p>
    <w:p w:rsidR="0034384D" w:rsidRDefault="0034384D" w:rsidP="0034384D">
      <w:pPr>
        <w:bidi/>
        <w:spacing w:line="60" w:lineRule="atLeast"/>
        <w:rPr>
          <w:rFonts w:cs="2  Nazanin"/>
          <w:b w:val="0"/>
          <w:bCs w:val="0"/>
          <w:color w:val="auto"/>
          <w:sz w:val="28"/>
          <w:szCs w:val="28"/>
        </w:rPr>
      </w:pPr>
    </w:p>
    <w:sectPr w:rsidR="0034384D" w:rsidSect="0052738A">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213D73"/>
    <w:multiLevelType w:val="multilevel"/>
    <w:tmpl w:val="27B01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7EE"/>
    <w:rsid w:val="00000515"/>
    <w:rsid w:val="00134DDE"/>
    <w:rsid w:val="001F5D4E"/>
    <w:rsid w:val="00202093"/>
    <w:rsid w:val="002E027C"/>
    <w:rsid w:val="0034384D"/>
    <w:rsid w:val="004268CC"/>
    <w:rsid w:val="004327EE"/>
    <w:rsid w:val="00435AC7"/>
    <w:rsid w:val="00490D13"/>
    <w:rsid w:val="004B64EF"/>
    <w:rsid w:val="00501A7E"/>
    <w:rsid w:val="0052738A"/>
    <w:rsid w:val="00534435"/>
    <w:rsid w:val="005D5D24"/>
    <w:rsid w:val="00691862"/>
    <w:rsid w:val="006D71CA"/>
    <w:rsid w:val="006E24C8"/>
    <w:rsid w:val="0072062B"/>
    <w:rsid w:val="007A5249"/>
    <w:rsid w:val="008B60A7"/>
    <w:rsid w:val="00936978"/>
    <w:rsid w:val="00996BF4"/>
    <w:rsid w:val="009A1045"/>
    <w:rsid w:val="009C78B2"/>
    <w:rsid w:val="00A21705"/>
    <w:rsid w:val="00A24C0D"/>
    <w:rsid w:val="00A76846"/>
    <w:rsid w:val="00C87105"/>
    <w:rsid w:val="00CD2BFB"/>
    <w:rsid w:val="00D11746"/>
    <w:rsid w:val="00E95703"/>
    <w:rsid w:val="00F41B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D1EDC-5F8A-4E32-B9E2-D758F4BE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7EE"/>
    <w:pPr>
      <w:spacing w:after="0" w:line="240" w:lineRule="auto"/>
    </w:pPr>
    <w:rPr>
      <w:rFonts w:ascii="Times New Roman" w:eastAsia="Times New Roman" w:hAnsi="Times New Roman" w:cs="Times New Roman"/>
      <w:b/>
      <w:bCs/>
      <w:snapToGrid w:val="0"/>
      <w:color w:val="000080"/>
      <w:sz w:val="32"/>
      <w:szCs w:val="32"/>
      <w:lang w:val="en-CA"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4">
    <w:name w:val="Plain Table 4"/>
    <w:basedOn w:val="TableNormal"/>
    <w:uiPriority w:val="44"/>
    <w:rsid w:val="007A524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dc:creator>
  <cp:keywords/>
  <dc:description/>
  <cp:lastModifiedBy>hamid</cp:lastModifiedBy>
  <cp:revision>73</cp:revision>
  <cp:lastPrinted>2015-12-14T09:28:00Z</cp:lastPrinted>
  <dcterms:created xsi:type="dcterms:W3CDTF">2015-11-30T07:38:00Z</dcterms:created>
  <dcterms:modified xsi:type="dcterms:W3CDTF">2015-12-14T09:35:00Z</dcterms:modified>
</cp:coreProperties>
</file>