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2" w:rsidRPr="001F10B2" w:rsidRDefault="001F10B2" w:rsidP="001F10B2">
      <w:pPr>
        <w:shd w:val="clear" w:color="auto" w:fill="FFFFFF"/>
        <w:bidi/>
        <w:spacing w:after="0"/>
        <w:jc w:val="center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قرارداد کار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1 </w:t>
      </w: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مشخصات طرفین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کارفرما / نماینده کارفرما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آقاي / خانم / شركت ........................... فرزشد ........................... شماره شناسنامه / شماره ثبت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: ...........................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نشاني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: ...........................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كارگر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: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آقاي / خانم ........................... فرزند ........................... متولد ........................... شماره شناسنامه........................... شماره ملي . ........................... ميزان تحصيلات ........................... نوع و ميزان مهارت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: ...........................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نشاني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: ...........................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2-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نوع قرارداد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دائم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□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موقت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 □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مدت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قرارداد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: ...........................</w:t>
      </w:r>
      <w:r w:rsidRPr="001F10B2">
        <w:rPr>
          <w:rFonts w:ascii="Times New Roman" w:eastAsia="Times New Roman" w:hAnsi="Times New Roman" w:cs="Times New Roman" w:hint="cs"/>
          <w:color w:val="505050"/>
          <w:sz w:val="28"/>
          <w:szCs w:val="28"/>
          <w:rtl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کار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معین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□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3-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نوع کار یا حرفه یا حجم کار یا وظیفه ایکه کارگر به آن اشتغال می یابد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...........................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4-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محل انجام کار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...........................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5-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ساعت کار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...........................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6-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حق السعی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الف : مزد ثابت / مبنا / روزانه / ساعتی ........................... ریال ( حقوق ماهیانه ........................... ریال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</w:t>
      </w:r>
      <w:r w:rsidRPr="001F10B2">
        <w:rPr>
          <w:rFonts w:ascii="byekan2" w:eastAsia="Times New Roman" w:hAnsi="byekan2" w:cs="2  Nazanin" w:hint="cs"/>
          <w:color w:val="505050"/>
          <w:sz w:val="28"/>
          <w:szCs w:val="28"/>
          <w:rtl/>
        </w:rPr>
        <w:t>)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lastRenderedPageBreak/>
        <w:t>ب : حق مسکن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ج : بن کارگری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د : حق اولاد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7-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حقوق و مزایای کارگر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صورت هفتگی / ماهانه به حساب شماره ........................... نزد بانک ........................... شعبه ........................... توسط کارفرما یا نماینده وی پرداخت می گردد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.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8-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بیمه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موجب ماده 148 قانون کار ، کارفرما مکلف است کارگر را نزد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b/>
          <w:bCs/>
          <w:color w:val="FF8C00"/>
          <w:sz w:val="28"/>
          <w:szCs w:val="28"/>
          <w:rtl/>
        </w:rPr>
        <w:t>سازمان تامین اجتماعی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بیمه نماید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.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9-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عیدی و پاداش سالانه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> 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موجب ماده واحده قانون مربوط به تعيين عيدي و پاداش سالانه كارگران شاغل در كارگاه‌هاي مشمول قانون كار مصوب 6/12/1370 مجلس شوراي اسلامي به ازاي يك سال كار معادل شصت روز مزد ثابت / مبنا ( تاسقف نود روز حداقل مزد روزانه قانوني كارگران ) به عنوان عيدي و پاداش سالانه به كارگر پرداخت مي شود . براي كار كمتر از يك سال ميزان عيدي و پاداش و سقف مربوط به نسبت محاسبه خواهد شد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.</w:t>
      </w:r>
      <w:bookmarkStart w:id="0" w:name="_GoBack"/>
      <w:bookmarkEnd w:id="0"/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10-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 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حق سنوات يا مزاياي پايان كار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به هنگام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hyperlink r:id="rId5" w:history="1">
        <w:r w:rsidRPr="001F10B2">
          <w:rPr>
            <w:rFonts w:ascii="inherit" w:eastAsia="Times New Roman" w:hAnsi="inherit" w:cs="2  Nazanin"/>
            <w:b/>
            <w:bCs/>
            <w:color w:val="0D47A1"/>
            <w:sz w:val="28"/>
            <w:szCs w:val="28"/>
            <w:bdr w:val="none" w:sz="0" w:space="0" w:color="auto" w:frame="1"/>
            <w:rtl/>
          </w:rPr>
          <w:t>فسخ قرارداد</w:t>
        </w:r>
      </w:hyperlink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یا خاتمه قرارداد کار حق سنوات ، مطابق قانون به کارگر پرداخت می شود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.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 w:hint="cs"/>
          <w:b/>
          <w:bCs/>
          <w:color w:val="505050"/>
          <w:sz w:val="28"/>
          <w:szCs w:val="28"/>
          <w:rtl/>
        </w:rPr>
        <w:t xml:space="preserve">11-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اين قرارداد در تاریخ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 :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  <w:rtl/>
        </w:rPr>
        <w:t>روز .......... ماه ........... سال ......... در چهار نسخه تنظيم مي شود كه يك نسخه نزد كارفرما ، يك نسخه نزد كارگر يك نسخه به تشكل كارگري ( در صورت وجود ) و يك نسخه نيز توسط كارفرما به اداره تعاون كار و رفاه اجتماعي محل تحويل مي شود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 xml:space="preserve"> .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</w:t>
      </w:r>
    </w:p>
    <w:p w:rsidR="001F10B2" w:rsidRPr="001F10B2" w:rsidRDefault="001F10B2" w:rsidP="001F10B2">
      <w:pPr>
        <w:shd w:val="clear" w:color="auto" w:fill="FFFFFF"/>
        <w:bidi/>
        <w:spacing w:after="0"/>
        <w:textAlignment w:val="baseline"/>
        <w:rPr>
          <w:rFonts w:ascii="byekan2" w:eastAsia="Times New Roman" w:hAnsi="byekan2" w:cs="2  Nazanin"/>
          <w:color w:val="505050"/>
          <w:sz w:val="28"/>
          <w:szCs w:val="28"/>
        </w:rPr>
      </w:pP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محل امضاي كارفرما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>   </w:t>
      </w:r>
      <w:r w:rsidRPr="001F10B2">
        <w:rPr>
          <w:rFonts w:ascii="byekan2" w:eastAsia="Times New Roman" w:hAnsi="byekan2" w:cs="2  Nazanin"/>
          <w:color w:val="505050"/>
          <w:sz w:val="28"/>
          <w:szCs w:val="28"/>
        </w:rPr>
        <w:t>                                                           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</w:rPr>
        <w:t xml:space="preserve">  </w:t>
      </w:r>
      <w:r w:rsidRPr="001F10B2">
        <w:rPr>
          <w:rFonts w:ascii="byekan2" w:eastAsia="Times New Roman" w:hAnsi="byekan2" w:cs="2  Nazanin"/>
          <w:b/>
          <w:bCs/>
          <w:color w:val="505050"/>
          <w:sz w:val="28"/>
          <w:szCs w:val="28"/>
          <w:rtl/>
        </w:rPr>
        <w:t>محل امضاي كارگر</w:t>
      </w:r>
    </w:p>
    <w:p w:rsidR="00482861" w:rsidRPr="001F10B2" w:rsidRDefault="00482861" w:rsidP="001F10B2">
      <w:pPr>
        <w:bidi/>
        <w:rPr>
          <w:rFonts w:cs="2  Nazanin"/>
          <w:sz w:val="28"/>
          <w:szCs w:val="28"/>
        </w:rPr>
      </w:pPr>
    </w:p>
    <w:sectPr w:rsidR="00482861" w:rsidRPr="001F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yekan2">
    <w:altName w:val="Times New Roman"/>
    <w:panose1 w:val="00000000000000000000"/>
    <w:charset w:val="00"/>
    <w:family w:val="roman"/>
    <w:notTrueType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D"/>
    <w:rsid w:val="001F10B2"/>
    <w:rsid w:val="00482861"/>
    <w:rsid w:val="006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0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0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yvalaw.com/web/articles/view/208/%D8%AD%D9%82-%D9%81%D8%B3%D8%AE-%D9%82%D8%B1%D8%A7%D8%B1%D8%AF%D8%A7%D8%A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3</cp:revision>
  <cp:lastPrinted>2020-06-08T07:56:00Z</cp:lastPrinted>
  <dcterms:created xsi:type="dcterms:W3CDTF">2020-06-08T07:53:00Z</dcterms:created>
  <dcterms:modified xsi:type="dcterms:W3CDTF">2020-06-08T07:58:00Z</dcterms:modified>
</cp:coreProperties>
</file>